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1B" w:rsidRPr="00D85480" w:rsidRDefault="00BB491B" w:rsidP="00B15F3A">
      <w:pPr>
        <w:rPr>
          <w:b/>
          <w:sz w:val="28"/>
          <w:szCs w:val="28"/>
        </w:rPr>
      </w:pPr>
    </w:p>
    <w:p w:rsidR="001E0CBF" w:rsidRDefault="00BB491B" w:rsidP="00D20C9D">
      <w:pPr>
        <w:jc w:val="both"/>
        <w:rPr>
          <w:rFonts w:asciiTheme="majorHAnsi" w:hAnsiTheme="majorHAnsi"/>
          <w:b/>
          <w:sz w:val="28"/>
          <w:szCs w:val="28"/>
        </w:rPr>
      </w:pPr>
      <w:r w:rsidRPr="00D85480">
        <w:rPr>
          <w:rFonts w:asciiTheme="majorHAnsi" w:hAnsiTheme="majorHAnsi"/>
          <w:b/>
          <w:sz w:val="28"/>
          <w:szCs w:val="28"/>
        </w:rPr>
        <w:t>Vertrauenshilfe Gütesiegel: AGR zertifiziert rückenfreundliche Produkte</w:t>
      </w:r>
    </w:p>
    <w:p w:rsidR="00D20C9D" w:rsidRPr="00D20C9D" w:rsidRDefault="00D20C9D" w:rsidP="00D20C9D">
      <w:pPr>
        <w:jc w:val="both"/>
        <w:rPr>
          <w:rFonts w:asciiTheme="majorHAnsi" w:hAnsiTheme="majorHAnsi"/>
          <w:b/>
          <w:sz w:val="28"/>
          <w:szCs w:val="28"/>
        </w:rPr>
      </w:pPr>
      <w:bookmarkStart w:id="0" w:name="_GoBack"/>
      <w:bookmarkEnd w:id="0"/>
    </w:p>
    <w:p w:rsidR="00B15F3A" w:rsidRPr="00D20C9D" w:rsidRDefault="001E0CBF" w:rsidP="00D20C9D">
      <w:r w:rsidRPr="00D20C9D">
        <w:rPr>
          <w:rFonts w:asciiTheme="majorHAnsi" w:hAnsiTheme="majorHAnsi"/>
          <w:bCs/>
        </w:rPr>
        <w:t>Gütesiegel stehen für Produktqualität – vor allem im Gesundheitsbereich.</w:t>
      </w:r>
      <w:r w:rsidR="00D20C9D" w:rsidRPr="00D20C9D">
        <w:rPr>
          <w:rFonts w:asciiTheme="majorHAnsi" w:hAnsiTheme="majorHAnsi"/>
          <w:bCs/>
        </w:rPr>
        <w:t xml:space="preserve"> Darüber sind sich die Teilnehmer einer repräsentativen Umfrage des </w:t>
      </w:r>
      <w:r w:rsidR="00D20C9D" w:rsidRPr="00D20C9D">
        <w:rPr>
          <w:rFonts w:asciiTheme="majorHAnsi" w:hAnsiTheme="majorHAnsi"/>
          <w:bCs/>
        </w:rPr>
        <w:t xml:space="preserve">Hamburger Marktforschungsinstitut </w:t>
      </w:r>
      <w:proofErr w:type="spellStart"/>
      <w:r w:rsidR="00D20C9D" w:rsidRPr="00D20C9D">
        <w:rPr>
          <w:rFonts w:asciiTheme="majorHAnsi" w:hAnsiTheme="majorHAnsi"/>
        </w:rPr>
        <w:t>Splendid</w:t>
      </w:r>
      <w:proofErr w:type="spellEnd"/>
      <w:r w:rsidR="00D20C9D" w:rsidRPr="00D20C9D">
        <w:rPr>
          <w:rFonts w:asciiTheme="majorHAnsi" w:hAnsiTheme="majorHAnsi"/>
        </w:rPr>
        <w:t xml:space="preserve"> Research</w:t>
      </w:r>
      <w:r w:rsidR="00D20C9D" w:rsidRPr="00D20C9D">
        <w:rPr>
          <w:rFonts w:asciiTheme="majorHAnsi" w:hAnsiTheme="majorHAnsi"/>
          <w:bCs/>
        </w:rPr>
        <w:t xml:space="preserve"> </w:t>
      </w:r>
      <w:r w:rsidR="00D20C9D" w:rsidRPr="00D20C9D">
        <w:rPr>
          <w:rFonts w:asciiTheme="majorHAnsi" w:hAnsiTheme="majorHAnsi"/>
          <w:bCs/>
        </w:rPr>
        <w:t>einig.</w:t>
      </w:r>
      <w:r w:rsidR="00D20C9D">
        <w:t xml:space="preserve"> </w:t>
      </w:r>
      <w:r w:rsidR="00826CCF" w:rsidRPr="00053547">
        <w:rPr>
          <w:rFonts w:asciiTheme="majorHAnsi" w:hAnsiTheme="majorHAnsi"/>
          <w:bCs/>
        </w:rPr>
        <w:t xml:space="preserve">Das </w:t>
      </w:r>
      <w:r w:rsidR="00D20C9D">
        <w:rPr>
          <w:rFonts w:asciiTheme="majorHAnsi" w:hAnsiTheme="majorHAnsi"/>
          <w:bCs/>
        </w:rPr>
        <w:t xml:space="preserve">lässt das </w:t>
      </w:r>
      <w:r w:rsidR="00826CCF" w:rsidRPr="00053547">
        <w:rPr>
          <w:rFonts w:asciiTheme="majorHAnsi" w:hAnsiTheme="majorHAnsi"/>
          <w:bCs/>
        </w:rPr>
        <w:t xml:space="preserve">Vertrauen </w:t>
      </w:r>
      <w:r w:rsidR="00D20C9D">
        <w:rPr>
          <w:rFonts w:asciiTheme="majorHAnsi" w:hAnsiTheme="majorHAnsi"/>
          <w:bCs/>
        </w:rPr>
        <w:t xml:space="preserve">in die Produkte </w:t>
      </w:r>
      <w:r w:rsidR="00826CCF" w:rsidRPr="00053547">
        <w:rPr>
          <w:rFonts w:asciiTheme="majorHAnsi" w:hAnsiTheme="majorHAnsi"/>
          <w:bCs/>
        </w:rPr>
        <w:t xml:space="preserve">und die Bereitschaft zum Kauf steigen. Aber: Über die Hälfte der </w:t>
      </w:r>
      <w:r w:rsidR="00D20C9D">
        <w:rPr>
          <w:rFonts w:asciiTheme="majorHAnsi" w:hAnsiTheme="majorHAnsi"/>
          <w:bCs/>
        </w:rPr>
        <w:t>Befragten</w:t>
      </w:r>
      <w:r w:rsidR="00D20C9D" w:rsidRPr="00053547">
        <w:rPr>
          <w:rFonts w:asciiTheme="majorHAnsi" w:hAnsiTheme="majorHAnsi"/>
          <w:bCs/>
        </w:rPr>
        <w:t xml:space="preserve"> </w:t>
      </w:r>
      <w:r w:rsidR="00826CCF" w:rsidRPr="00053547">
        <w:rPr>
          <w:rFonts w:asciiTheme="majorHAnsi" w:hAnsiTheme="majorHAnsi"/>
          <w:bCs/>
        </w:rPr>
        <w:t xml:space="preserve">(55,6 Prozent) hat kaum noch einen Überblick über die Vielzahl der Siegel. </w:t>
      </w:r>
      <w:r w:rsidR="0091195A" w:rsidRPr="00053547">
        <w:rPr>
          <w:rFonts w:asciiTheme="majorHAnsi" w:hAnsiTheme="majorHAnsi"/>
          <w:bCs/>
        </w:rPr>
        <w:t>Das stiftet Verwirrung. Auch das Vertrauen in Gütesiegel wird</w:t>
      </w:r>
      <w:r w:rsidR="00446A90" w:rsidRPr="00053547">
        <w:rPr>
          <w:rFonts w:asciiTheme="majorHAnsi" w:hAnsiTheme="majorHAnsi"/>
          <w:bCs/>
        </w:rPr>
        <w:t xml:space="preserve"> teilweise</w:t>
      </w:r>
      <w:r w:rsidR="0091195A" w:rsidRPr="00053547">
        <w:rPr>
          <w:rFonts w:asciiTheme="majorHAnsi" w:hAnsiTheme="majorHAnsi"/>
          <w:bCs/>
        </w:rPr>
        <w:t xml:space="preserve"> in Frage gestellt</w:t>
      </w:r>
      <w:r w:rsidR="00446A90" w:rsidRPr="00053547">
        <w:rPr>
          <w:rFonts w:asciiTheme="majorHAnsi" w:hAnsiTheme="majorHAnsi"/>
          <w:bCs/>
        </w:rPr>
        <w:t>, d</w:t>
      </w:r>
      <w:r w:rsidR="00362218" w:rsidRPr="00053547">
        <w:rPr>
          <w:rFonts w:asciiTheme="majorHAnsi" w:hAnsiTheme="majorHAnsi"/>
          <w:bCs/>
        </w:rPr>
        <w:t xml:space="preserve">enn einige sind </w:t>
      </w:r>
      <w:r w:rsidR="00B242FC">
        <w:rPr>
          <w:rFonts w:asciiTheme="majorHAnsi" w:hAnsiTheme="majorHAnsi"/>
          <w:bCs/>
        </w:rPr>
        <w:t xml:space="preserve">primär </w:t>
      </w:r>
      <w:r w:rsidR="00362218" w:rsidRPr="00053547">
        <w:rPr>
          <w:rFonts w:asciiTheme="majorHAnsi" w:hAnsiTheme="majorHAnsi"/>
          <w:bCs/>
        </w:rPr>
        <w:t>auf Gewinn</w:t>
      </w:r>
      <w:r w:rsidR="00B242FC">
        <w:rPr>
          <w:rFonts w:asciiTheme="majorHAnsi" w:hAnsiTheme="majorHAnsi"/>
          <w:bCs/>
        </w:rPr>
        <w:t>e</w:t>
      </w:r>
      <w:r w:rsidR="00362218" w:rsidRPr="00053547">
        <w:rPr>
          <w:rFonts w:asciiTheme="majorHAnsi" w:hAnsiTheme="majorHAnsi"/>
          <w:bCs/>
        </w:rPr>
        <w:t xml:space="preserve"> ausgerichtet</w:t>
      </w:r>
      <w:r w:rsidR="00446A90" w:rsidRPr="00053547">
        <w:rPr>
          <w:rFonts w:asciiTheme="majorHAnsi" w:hAnsiTheme="majorHAnsi"/>
          <w:bCs/>
        </w:rPr>
        <w:t>. Vor allem im Gesundheitsbereich ist es wichtig, sich auf Prüfsiegel verlassen zu können. Entpuppt sich ein</w:t>
      </w:r>
      <w:r w:rsidR="00053547" w:rsidRPr="00053547">
        <w:rPr>
          <w:rFonts w:asciiTheme="majorHAnsi" w:hAnsiTheme="majorHAnsi"/>
          <w:bCs/>
        </w:rPr>
        <w:t xml:space="preserve"> angeblich ergonomisches Produkt als Fehlinvestition,</w:t>
      </w:r>
      <w:r w:rsidR="00446A90" w:rsidRPr="00053547">
        <w:rPr>
          <w:rFonts w:asciiTheme="majorHAnsi" w:hAnsiTheme="majorHAnsi"/>
          <w:bCs/>
        </w:rPr>
        <w:t xml:space="preserve"> </w:t>
      </w:r>
      <w:r w:rsidR="00053547" w:rsidRPr="00053547">
        <w:rPr>
          <w:rFonts w:asciiTheme="majorHAnsi" w:hAnsiTheme="majorHAnsi"/>
          <w:bCs/>
        </w:rPr>
        <w:t xml:space="preserve">kann das Folgen für die </w:t>
      </w:r>
      <w:r w:rsidR="00D562F0">
        <w:rPr>
          <w:rFonts w:asciiTheme="majorHAnsi" w:hAnsiTheme="majorHAnsi"/>
          <w:bCs/>
        </w:rPr>
        <w:t>G</w:t>
      </w:r>
      <w:r w:rsidR="00053547" w:rsidRPr="00053547">
        <w:rPr>
          <w:rFonts w:asciiTheme="majorHAnsi" w:hAnsiTheme="majorHAnsi"/>
          <w:bCs/>
        </w:rPr>
        <w:t>esundheit</w:t>
      </w:r>
      <w:r w:rsidR="00446A90" w:rsidRPr="00053547">
        <w:rPr>
          <w:rFonts w:asciiTheme="majorHAnsi" w:hAnsiTheme="majorHAnsi"/>
          <w:bCs/>
        </w:rPr>
        <w:t xml:space="preserve"> </w:t>
      </w:r>
      <w:r w:rsidR="00053547" w:rsidRPr="00053547">
        <w:rPr>
          <w:rFonts w:asciiTheme="majorHAnsi" w:hAnsiTheme="majorHAnsi"/>
          <w:bCs/>
        </w:rPr>
        <w:t xml:space="preserve">haben. Das Gütesiegel „Geprüft &amp; empfohlen“ der Aktion Gesunder Rücken (AGR) e. V. ist als </w:t>
      </w:r>
      <w:r w:rsidR="00B15F3A" w:rsidRPr="00053547">
        <w:rPr>
          <w:rFonts w:asciiTheme="majorHAnsi" w:hAnsiTheme="majorHAnsi"/>
          <w:bCs/>
        </w:rPr>
        <w:t>besonders verlässlich eingestuft und mehrmals für seine hohe Glaubwürdigkeit ausgezeichnet worden.</w:t>
      </w:r>
      <w:r w:rsidR="00B15F3A" w:rsidRPr="00053547">
        <w:rPr>
          <w:rFonts w:cs="Calibri"/>
          <w:bCs/>
        </w:rPr>
        <w:t xml:space="preserve"> </w:t>
      </w:r>
    </w:p>
    <w:p w:rsidR="00B242FC" w:rsidRPr="00D85480" w:rsidRDefault="00B242FC" w:rsidP="00B242FC">
      <w:pPr>
        <w:jc w:val="both"/>
        <w:rPr>
          <w:rFonts w:asciiTheme="majorHAnsi" w:hAnsiTheme="majorHAnsi"/>
          <w:b/>
        </w:rPr>
      </w:pPr>
    </w:p>
    <w:p w:rsidR="00B15F3A" w:rsidRPr="00D85480" w:rsidRDefault="00B242FC" w:rsidP="00D85480">
      <w:pPr>
        <w:jc w:val="both"/>
        <w:rPr>
          <w:rFonts w:asciiTheme="majorHAnsi" w:hAnsiTheme="majorHAnsi"/>
          <w:b/>
        </w:rPr>
      </w:pPr>
      <w:r w:rsidRPr="00D85480">
        <w:rPr>
          <w:rFonts w:asciiTheme="majorHAnsi" w:hAnsiTheme="majorHAnsi"/>
          <w:b/>
        </w:rPr>
        <w:t>Orientierungshilfe für Verbraucher</w:t>
      </w:r>
    </w:p>
    <w:p w:rsidR="00D85480" w:rsidRPr="00D85480" w:rsidRDefault="00D85480" w:rsidP="00D85480">
      <w:pPr>
        <w:jc w:val="both"/>
        <w:rPr>
          <w:rFonts w:asciiTheme="majorHAnsi" w:hAnsiTheme="majorHAnsi"/>
          <w:bCs/>
        </w:rPr>
      </w:pPr>
    </w:p>
    <w:p w:rsidR="00D85480" w:rsidRDefault="00B15F3A" w:rsidP="00D85480">
      <w:pPr>
        <w:jc w:val="both"/>
        <w:rPr>
          <w:rFonts w:asciiTheme="majorHAnsi" w:hAnsiTheme="majorHAnsi"/>
          <w:bCs/>
        </w:rPr>
      </w:pPr>
      <w:r w:rsidRPr="00D85480">
        <w:rPr>
          <w:rFonts w:asciiTheme="majorHAnsi" w:hAnsiTheme="majorHAnsi"/>
          <w:bCs/>
        </w:rPr>
        <w:t>Ob quälende</w:t>
      </w:r>
      <w:r w:rsidR="00304CAB" w:rsidRPr="00D85480">
        <w:rPr>
          <w:rFonts w:asciiTheme="majorHAnsi" w:hAnsiTheme="majorHAnsi"/>
          <w:bCs/>
        </w:rPr>
        <w:t>r</w:t>
      </w:r>
      <w:r w:rsidRPr="00D85480">
        <w:rPr>
          <w:rFonts w:asciiTheme="majorHAnsi" w:hAnsiTheme="majorHAnsi"/>
          <w:bCs/>
        </w:rPr>
        <w:t xml:space="preserve"> Rückenschmerz</w:t>
      </w:r>
      <w:r w:rsidR="00304CAB" w:rsidRPr="00D85480">
        <w:rPr>
          <w:rFonts w:asciiTheme="majorHAnsi" w:hAnsiTheme="majorHAnsi"/>
          <w:bCs/>
        </w:rPr>
        <w:t xml:space="preserve"> </w:t>
      </w:r>
      <w:r w:rsidRPr="00D85480">
        <w:rPr>
          <w:rFonts w:asciiTheme="majorHAnsi" w:hAnsiTheme="majorHAnsi"/>
          <w:bCs/>
        </w:rPr>
        <w:t xml:space="preserve">oder der Wunsch, endlich mehr für die Rückenmuskulatur zu tun: </w:t>
      </w:r>
      <w:r w:rsidR="00B242FC" w:rsidRPr="00D85480">
        <w:rPr>
          <w:rFonts w:asciiTheme="majorHAnsi" w:hAnsiTheme="majorHAnsi"/>
          <w:bCs/>
        </w:rPr>
        <w:t>Eine Investition in e</w:t>
      </w:r>
      <w:r w:rsidR="00304CAB" w:rsidRPr="00D85480">
        <w:rPr>
          <w:rFonts w:asciiTheme="majorHAnsi" w:hAnsiTheme="majorHAnsi"/>
          <w:bCs/>
        </w:rPr>
        <w:t xml:space="preserve">rgonomische </w:t>
      </w:r>
      <w:r w:rsidR="00B242FC" w:rsidRPr="00D85480">
        <w:rPr>
          <w:rFonts w:asciiTheme="majorHAnsi" w:hAnsiTheme="majorHAnsi"/>
          <w:bCs/>
        </w:rPr>
        <w:t>Möbel lohnt sich</w:t>
      </w:r>
      <w:r w:rsidR="00304CAB" w:rsidRPr="00D85480">
        <w:rPr>
          <w:rFonts w:asciiTheme="majorHAnsi" w:hAnsiTheme="majorHAnsi"/>
          <w:bCs/>
        </w:rPr>
        <w:t xml:space="preserve">. </w:t>
      </w:r>
      <w:r w:rsidR="00B242FC" w:rsidRPr="00D85480">
        <w:rPr>
          <w:rFonts w:asciiTheme="majorHAnsi" w:hAnsiTheme="majorHAnsi"/>
          <w:bCs/>
        </w:rPr>
        <w:t>Viele wissen</w:t>
      </w:r>
      <w:r w:rsidR="00304CAB" w:rsidRPr="00D85480">
        <w:rPr>
          <w:rFonts w:asciiTheme="majorHAnsi" w:hAnsiTheme="majorHAnsi"/>
          <w:bCs/>
        </w:rPr>
        <w:t xml:space="preserve"> jedoch nicht, welche Kriterien entscheidend sind</w:t>
      </w:r>
      <w:r w:rsidR="00B242FC" w:rsidRPr="00D85480">
        <w:rPr>
          <w:rFonts w:asciiTheme="majorHAnsi" w:hAnsiTheme="majorHAnsi"/>
          <w:bCs/>
        </w:rPr>
        <w:t xml:space="preserve">, um einen gesunden Rücken zu unterstützten. Vertraut werden kann auf </w:t>
      </w:r>
      <w:r w:rsidR="00053547" w:rsidRPr="00D85480">
        <w:rPr>
          <w:rFonts w:asciiTheme="majorHAnsi" w:hAnsiTheme="majorHAnsi"/>
          <w:bCs/>
        </w:rPr>
        <w:t>das</w:t>
      </w:r>
      <w:r w:rsidR="00B242FC" w:rsidRPr="00D85480">
        <w:rPr>
          <w:rFonts w:asciiTheme="majorHAnsi" w:hAnsiTheme="majorHAnsi"/>
          <w:bCs/>
        </w:rPr>
        <w:t xml:space="preserve"> unabhängige </w:t>
      </w:r>
      <w:r w:rsidR="00053547" w:rsidRPr="00D85480">
        <w:rPr>
          <w:rFonts w:asciiTheme="majorHAnsi" w:hAnsiTheme="majorHAnsi"/>
          <w:bCs/>
        </w:rPr>
        <w:t>Gütesiegel</w:t>
      </w:r>
      <w:r w:rsidR="00D562F0">
        <w:rPr>
          <w:rFonts w:asciiTheme="majorHAnsi" w:hAnsiTheme="majorHAnsi"/>
          <w:bCs/>
        </w:rPr>
        <w:t xml:space="preserve"> der Aktion Gesunder Rücken</w:t>
      </w:r>
      <w:r w:rsidR="00053547" w:rsidRPr="00D85480">
        <w:rPr>
          <w:rFonts w:asciiTheme="majorHAnsi" w:hAnsiTheme="majorHAnsi"/>
          <w:bCs/>
        </w:rPr>
        <w:t xml:space="preserve"> „Geprüft &amp; empfohlen“.  </w:t>
      </w:r>
      <w:r w:rsidR="00BA4E61">
        <w:rPr>
          <w:rFonts w:asciiTheme="majorHAnsi" w:hAnsiTheme="majorHAnsi"/>
          <w:bCs/>
        </w:rPr>
        <w:t>D</w:t>
      </w:r>
      <w:r w:rsidRPr="00D85480">
        <w:rPr>
          <w:rFonts w:asciiTheme="majorHAnsi" w:hAnsiTheme="majorHAnsi"/>
          <w:bCs/>
        </w:rPr>
        <w:t>ie AGR hat es sich zur Aufgabe gemacht, Menschen ein Leben ohne Rückenschmerzen zu ermöglichen</w:t>
      </w:r>
      <w:r w:rsidR="00B242FC" w:rsidRPr="00D85480">
        <w:rPr>
          <w:rFonts w:asciiTheme="majorHAnsi" w:hAnsiTheme="majorHAnsi"/>
          <w:bCs/>
        </w:rPr>
        <w:t xml:space="preserve"> und ist </w:t>
      </w:r>
      <w:r w:rsidRPr="00D85480">
        <w:rPr>
          <w:rFonts w:asciiTheme="majorHAnsi" w:hAnsiTheme="majorHAnsi"/>
          <w:bCs/>
        </w:rPr>
        <w:t xml:space="preserve">Verbrauchern </w:t>
      </w:r>
      <w:r w:rsidR="00B242FC" w:rsidRPr="00D85480">
        <w:rPr>
          <w:rFonts w:asciiTheme="majorHAnsi" w:hAnsiTheme="majorHAnsi"/>
          <w:bCs/>
        </w:rPr>
        <w:t xml:space="preserve">damit </w:t>
      </w:r>
      <w:r w:rsidRPr="00D85480">
        <w:rPr>
          <w:rFonts w:asciiTheme="majorHAnsi" w:hAnsiTheme="majorHAnsi"/>
          <w:bCs/>
        </w:rPr>
        <w:t xml:space="preserve">eine verlässliche Hilfe. Weitere Informationen gibt es unter </w:t>
      </w:r>
      <w:hyperlink r:id="rId4" w:history="1">
        <w:r w:rsidR="00D85480" w:rsidRPr="00392AC8">
          <w:rPr>
            <w:rStyle w:val="Hyperlink"/>
            <w:rFonts w:asciiTheme="majorHAnsi" w:hAnsiTheme="majorHAnsi"/>
            <w:bCs/>
          </w:rPr>
          <w:t>www.agr-ev.de</w:t>
        </w:r>
      </w:hyperlink>
    </w:p>
    <w:p w:rsidR="00D85480" w:rsidRDefault="00D85480" w:rsidP="00D85480">
      <w:pPr>
        <w:jc w:val="both"/>
        <w:rPr>
          <w:rFonts w:asciiTheme="majorHAnsi" w:hAnsiTheme="majorHAnsi"/>
          <w:bCs/>
        </w:rPr>
      </w:pPr>
    </w:p>
    <w:p w:rsidR="00D85480" w:rsidRPr="00D85480" w:rsidRDefault="00BA4E61" w:rsidP="00D85480">
      <w:pPr>
        <w:jc w:val="both"/>
        <w:rPr>
          <w:rFonts w:asciiTheme="majorHAnsi" w:hAnsiTheme="majorHAnsi"/>
          <w:b/>
        </w:rPr>
      </w:pPr>
      <w:r>
        <w:rPr>
          <w:rFonts w:asciiTheme="majorHAnsi" w:hAnsiTheme="majorHAnsi"/>
          <w:b/>
        </w:rPr>
        <w:t>Unabhängig</w:t>
      </w:r>
      <w:r w:rsidRPr="00D85480">
        <w:rPr>
          <w:rFonts w:asciiTheme="majorHAnsi" w:hAnsiTheme="majorHAnsi"/>
          <w:b/>
        </w:rPr>
        <w:t xml:space="preserve"> </w:t>
      </w:r>
      <w:r w:rsidR="00D85480" w:rsidRPr="00D85480">
        <w:rPr>
          <w:rFonts w:asciiTheme="majorHAnsi" w:hAnsiTheme="majorHAnsi"/>
          <w:b/>
        </w:rPr>
        <w:t>&amp; transparent</w:t>
      </w:r>
    </w:p>
    <w:p w:rsidR="00D85480" w:rsidRPr="00D85480" w:rsidRDefault="00D85480" w:rsidP="00D85480">
      <w:pPr>
        <w:jc w:val="both"/>
        <w:rPr>
          <w:rFonts w:asciiTheme="majorHAnsi" w:hAnsiTheme="majorHAnsi"/>
          <w:bCs/>
        </w:rPr>
      </w:pPr>
    </w:p>
    <w:p w:rsidR="00D85480" w:rsidRPr="00D85480" w:rsidRDefault="00135866" w:rsidP="00D85480">
      <w:pPr>
        <w:jc w:val="both"/>
        <w:rPr>
          <w:rFonts w:asciiTheme="majorHAnsi" w:hAnsiTheme="majorHAnsi"/>
          <w:bCs/>
        </w:rPr>
      </w:pPr>
      <w:r w:rsidRPr="00D85480">
        <w:rPr>
          <w:rFonts w:asciiTheme="majorHAnsi" w:hAnsiTheme="majorHAnsi"/>
          <w:bCs/>
        </w:rPr>
        <w:t xml:space="preserve">Um von der AGR </w:t>
      </w:r>
      <w:r w:rsidR="00B242FC" w:rsidRPr="00D85480">
        <w:rPr>
          <w:rFonts w:asciiTheme="majorHAnsi" w:hAnsiTheme="majorHAnsi"/>
          <w:bCs/>
        </w:rPr>
        <w:t>als ergonomisch z</w:t>
      </w:r>
      <w:r w:rsidRPr="00D85480">
        <w:rPr>
          <w:rFonts w:asciiTheme="majorHAnsi" w:hAnsiTheme="majorHAnsi"/>
          <w:bCs/>
        </w:rPr>
        <w:t xml:space="preserve">ertifiziert zu werden, müssen Produkte </w:t>
      </w:r>
      <w:r w:rsidR="00B242FC" w:rsidRPr="00D85480">
        <w:rPr>
          <w:rFonts w:asciiTheme="majorHAnsi" w:hAnsiTheme="majorHAnsi"/>
          <w:bCs/>
        </w:rPr>
        <w:t xml:space="preserve">strenge Kriterien </w:t>
      </w:r>
      <w:r w:rsidRPr="00D85480">
        <w:rPr>
          <w:rFonts w:asciiTheme="majorHAnsi" w:hAnsiTheme="majorHAnsi"/>
          <w:bCs/>
        </w:rPr>
        <w:t>erfüllen</w:t>
      </w:r>
      <w:r w:rsidR="00B242FC" w:rsidRPr="00D85480">
        <w:rPr>
          <w:rFonts w:asciiTheme="majorHAnsi" w:hAnsiTheme="majorHAnsi"/>
          <w:bCs/>
        </w:rPr>
        <w:t xml:space="preserve"> und </w:t>
      </w:r>
      <w:r w:rsidRPr="00D85480">
        <w:rPr>
          <w:rFonts w:asciiTheme="majorHAnsi" w:hAnsiTheme="majorHAnsi"/>
          <w:bCs/>
        </w:rPr>
        <w:t xml:space="preserve">werden zudem von einem unabhängigen </w:t>
      </w:r>
      <w:r w:rsidR="00B242FC" w:rsidRPr="00D85480">
        <w:rPr>
          <w:rFonts w:asciiTheme="majorHAnsi" w:hAnsiTheme="majorHAnsi"/>
          <w:bCs/>
        </w:rPr>
        <w:t xml:space="preserve">Expertenteam </w:t>
      </w:r>
      <w:r w:rsidRPr="00D85480">
        <w:rPr>
          <w:rFonts w:asciiTheme="majorHAnsi" w:hAnsiTheme="majorHAnsi"/>
          <w:bCs/>
        </w:rPr>
        <w:t xml:space="preserve">begutachtet und geprüft. Es besteht aus Ärzten und Therapeuten verschiedener Fachbereiche. Erst dann können sie das AGR-Gütesiegel erhalten. Im Gegensatz zu anderen Auszeichnungen spielen reine Verkaufsinteressen der Industrie bei der Vergabe des Gütesiegels der AGR keine Rolle. Verbraucher können deshalb auf den ersten Blick erkennen, </w:t>
      </w:r>
      <w:r w:rsidR="00D85480" w:rsidRPr="00D85480">
        <w:rPr>
          <w:rFonts w:asciiTheme="majorHAnsi" w:hAnsiTheme="majorHAnsi"/>
          <w:bCs/>
        </w:rPr>
        <w:t xml:space="preserve">auf </w:t>
      </w:r>
      <w:r w:rsidRPr="00D85480">
        <w:rPr>
          <w:rFonts w:asciiTheme="majorHAnsi" w:hAnsiTheme="majorHAnsi"/>
          <w:bCs/>
        </w:rPr>
        <w:t xml:space="preserve">welche Produkte sie </w:t>
      </w:r>
      <w:r w:rsidR="00D85480" w:rsidRPr="00D85480">
        <w:rPr>
          <w:rFonts w:asciiTheme="majorHAnsi" w:hAnsiTheme="majorHAnsi"/>
          <w:bCs/>
        </w:rPr>
        <w:t xml:space="preserve">sich verlassen </w:t>
      </w:r>
      <w:r w:rsidRPr="00D85480">
        <w:rPr>
          <w:rFonts w:asciiTheme="majorHAnsi" w:hAnsiTheme="majorHAnsi"/>
          <w:bCs/>
        </w:rPr>
        <w:t>können</w:t>
      </w:r>
      <w:r w:rsidR="00D85480" w:rsidRPr="00D85480">
        <w:rPr>
          <w:rFonts w:asciiTheme="majorHAnsi" w:hAnsiTheme="majorHAnsi"/>
          <w:bCs/>
        </w:rPr>
        <w:t>, um ihren Rücken zu schonen und die Gesundheit zu fördern.</w:t>
      </w:r>
    </w:p>
    <w:p w:rsidR="00B15F3A" w:rsidRDefault="00B15F3A" w:rsidP="00D85480">
      <w:pPr>
        <w:jc w:val="both"/>
        <w:rPr>
          <w:rFonts w:asciiTheme="majorHAnsi" w:hAnsiTheme="majorHAnsi"/>
          <w:bCs/>
        </w:rPr>
      </w:pPr>
      <w:r w:rsidRPr="00D85480">
        <w:rPr>
          <w:rFonts w:asciiTheme="majorHAnsi" w:hAnsiTheme="majorHAnsi"/>
          <w:bCs/>
        </w:rPr>
        <w:t>Durch die strengen Prüfkriterien und den unabhängigen Vergabeprozess genießt es auch in der medizinischen Fachwelt eine hohe Akzeptanz. So gaben in einer Studie zum Thema Rückenschmerzen unter 1000 Orthopäden in Deutschland 71 Prozent an, ihren Patienten bevorzugt mit dem AGR-Gütesiegel ausgezeichnete Hilfsmittel zu empfehlen.</w:t>
      </w:r>
    </w:p>
    <w:p w:rsidR="00D85480" w:rsidRPr="00D85480" w:rsidRDefault="00D85480" w:rsidP="00D85480">
      <w:pPr>
        <w:jc w:val="both"/>
        <w:rPr>
          <w:rFonts w:asciiTheme="majorHAnsi" w:hAnsiTheme="majorHAnsi"/>
          <w:bCs/>
        </w:rPr>
      </w:pPr>
    </w:p>
    <w:p w:rsidR="00B15F3A" w:rsidRPr="00D85480" w:rsidRDefault="00D85480" w:rsidP="00B15F3A">
      <w:pPr>
        <w:spacing w:after="120" w:line="360" w:lineRule="auto"/>
        <w:jc w:val="both"/>
        <w:rPr>
          <w:rFonts w:cs="Calibri"/>
          <w:bCs/>
        </w:rPr>
      </w:pPr>
      <w:r w:rsidRPr="00D85480">
        <w:rPr>
          <w:rFonts w:cs="Calibri"/>
          <w:bCs/>
        </w:rPr>
        <w:t>Ausgezeichnetes Siegel</w:t>
      </w:r>
    </w:p>
    <w:p w:rsidR="00B15F3A" w:rsidRPr="00D85480" w:rsidRDefault="00D85480" w:rsidP="00D85480">
      <w:pPr>
        <w:jc w:val="both"/>
        <w:rPr>
          <w:rFonts w:asciiTheme="majorHAnsi" w:hAnsiTheme="majorHAnsi"/>
          <w:bCs/>
        </w:rPr>
      </w:pPr>
      <w:r w:rsidRPr="00D85480">
        <w:rPr>
          <w:rFonts w:asciiTheme="majorHAnsi" w:hAnsiTheme="majorHAnsi"/>
          <w:bCs/>
        </w:rPr>
        <w:t xml:space="preserve">Glaubwürdig, unabhängig und ein transparenter Vergabeprozess – zu </w:t>
      </w:r>
      <w:r w:rsidR="00B15F3A" w:rsidRPr="00D85480">
        <w:rPr>
          <w:rFonts w:asciiTheme="majorHAnsi" w:hAnsiTheme="majorHAnsi"/>
          <w:bCs/>
        </w:rPr>
        <w:t xml:space="preserve">diesem Schluss kam „Label online“, das Bewertungsportal des Bundesverbandes „Die Verbraucher Initiative e.V.“ </w:t>
      </w:r>
      <w:r w:rsidRPr="00D85480">
        <w:rPr>
          <w:rFonts w:asciiTheme="majorHAnsi" w:hAnsiTheme="majorHAnsi"/>
          <w:bCs/>
        </w:rPr>
        <w:t xml:space="preserve">Das AGR-Gütesiegel </w:t>
      </w:r>
      <w:r w:rsidR="00B15F3A" w:rsidRPr="00D85480">
        <w:rPr>
          <w:rFonts w:asciiTheme="majorHAnsi" w:hAnsiTheme="majorHAnsi"/>
          <w:bCs/>
        </w:rPr>
        <w:t xml:space="preserve">erhielt </w:t>
      </w:r>
      <w:r w:rsidRPr="00D85480">
        <w:rPr>
          <w:rFonts w:asciiTheme="majorHAnsi" w:hAnsiTheme="majorHAnsi"/>
          <w:bCs/>
        </w:rPr>
        <w:t>in allen Kriterien</w:t>
      </w:r>
      <w:r w:rsidR="00B15F3A" w:rsidRPr="00D85480">
        <w:rPr>
          <w:rFonts w:asciiTheme="majorHAnsi" w:hAnsiTheme="majorHAnsi"/>
          <w:bCs/>
        </w:rPr>
        <w:t xml:space="preserve"> die Bestnote „</w:t>
      </w:r>
      <w:r w:rsidRPr="00D85480">
        <w:rPr>
          <w:rFonts w:asciiTheme="majorHAnsi" w:hAnsiTheme="majorHAnsi"/>
          <w:bCs/>
        </w:rPr>
        <w:t>besonders</w:t>
      </w:r>
      <w:r w:rsidR="00B15F3A" w:rsidRPr="00D85480">
        <w:rPr>
          <w:rFonts w:asciiTheme="majorHAnsi" w:hAnsiTheme="majorHAnsi"/>
          <w:bCs/>
        </w:rPr>
        <w:t xml:space="preserve"> empfehlenswert“. Auch die Zeitschrift ÖKO-TEST vergab die Bewertung „sehr gut“. Damit gilt es als besonders vertrauenswürdig und hat einen echten Mehrwert für rückenbewusste Verbraucher.</w:t>
      </w:r>
    </w:p>
    <w:p w:rsidR="00B15F3A" w:rsidRPr="00D85480" w:rsidRDefault="00B15F3A" w:rsidP="00D85480">
      <w:pPr>
        <w:jc w:val="both"/>
        <w:rPr>
          <w:rFonts w:asciiTheme="majorHAnsi" w:hAnsiTheme="majorHAnsi"/>
          <w:bCs/>
        </w:rPr>
      </w:pPr>
      <w:r w:rsidRPr="00D85480">
        <w:rPr>
          <w:rFonts w:asciiTheme="majorHAnsi" w:hAnsiTheme="majorHAnsi"/>
          <w:bCs/>
        </w:rPr>
        <w:t xml:space="preserve">Welche Alltagsgegenstände das Gütesiegel „Geprüft &amp; Empfohlen“ bekommen haben, können Sie unter </w:t>
      </w:r>
      <w:hyperlink r:id="rId5" w:history="1">
        <w:r w:rsidRPr="00D85480">
          <w:rPr>
            <w:rStyle w:val="Hyperlink"/>
          </w:rPr>
          <w:t>www.ruecken-produkte.</w:t>
        </w:r>
        <w:r w:rsidRPr="00D85480">
          <w:rPr>
            <w:rStyle w:val="Hyperlink"/>
            <w:u w:val="none"/>
          </w:rPr>
          <w:t>de</w:t>
        </w:r>
      </w:hyperlink>
      <w:r w:rsidR="00D85480">
        <w:rPr>
          <w:rStyle w:val="Hyperlink"/>
          <w:u w:val="none"/>
        </w:rPr>
        <w:t xml:space="preserve"> </w:t>
      </w:r>
      <w:r w:rsidR="00D85480" w:rsidRPr="00D85480">
        <w:rPr>
          <w:rFonts w:asciiTheme="majorHAnsi" w:hAnsiTheme="majorHAnsi"/>
          <w:bCs/>
        </w:rPr>
        <w:t>nachlesen</w:t>
      </w:r>
      <w:r w:rsidR="00D85480">
        <w:rPr>
          <w:rFonts w:asciiTheme="majorHAnsi" w:hAnsiTheme="majorHAnsi"/>
          <w:bCs/>
        </w:rPr>
        <w:t>.</w:t>
      </w:r>
    </w:p>
    <w:p w:rsidR="00135866" w:rsidRDefault="00135866" w:rsidP="00135866">
      <w:pPr>
        <w:jc w:val="both"/>
        <w:rPr>
          <w:rFonts w:cs="Calibri"/>
        </w:rPr>
      </w:pPr>
    </w:p>
    <w:p w:rsidR="00135866" w:rsidRPr="00AF3D0B" w:rsidRDefault="00135866" w:rsidP="00135866">
      <w:pPr>
        <w:jc w:val="both"/>
        <w:rPr>
          <w:rFonts w:asciiTheme="majorHAnsi" w:hAnsiTheme="majorHAnsi"/>
          <w:b/>
        </w:rPr>
      </w:pPr>
      <w:r w:rsidRPr="00AF3D0B">
        <w:rPr>
          <w:rFonts w:asciiTheme="majorHAnsi" w:hAnsiTheme="majorHAnsi"/>
          <w:b/>
        </w:rPr>
        <w:t xml:space="preserve">Über die AGR </w:t>
      </w:r>
    </w:p>
    <w:p w:rsidR="00135866" w:rsidRDefault="00135866" w:rsidP="00135866">
      <w:pPr>
        <w:jc w:val="both"/>
        <w:rPr>
          <w:rFonts w:asciiTheme="majorHAnsi" w:hAnsiTheme="majorHAnsi"/>
        </w:rPr>
      </w:pPr>
      <w:r w:rsidRPr="00AF3D0B">
        <w:rPr>
          <w:rFonts w:asciiTheme="majorHAnsi" w:hAnsiTheme="majorHAnsi"/>
        </w:rPr>
        <w:t xml:space="preserve">Seit </w:t>
      </w:r>
      <w:r>
        <w:rPr>
          <w:rFonts w:asciiTheme="majorHAnsi" w:hAnsiTheme="majorHAnsi"/>
        </w:rPr>
        <w:t>25</w:t>
      </w:r>
      <w:r w:rsidRPr="00AF3D0B">
        <w:rPr>
          <w:rFonts w:asciiTheme="majorHAnsi" w:hAnsiTheme="majorHAnsi"/>
        </w:rPr>
        <w:t xml:space="preserve">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6" w:history="1">
        <w:r w:rsidRPr="00AF3D0B">
          <w:rPr>
            <w:rStyle w:val="Hyperlink"/>
            <w:rFonts w:asciiTheme="majorHAnsi" w:hAnsiTheme="majorHAnsi"/>
          </w:rPr>
          <w:t>www.ruecken-produkte.de</w:t>
        </w:r>
      </w:hyperlink>
      <w:r w:rsidRPr="004A5D6A">
        <w:rPr>
          <w:rFonts w:asciiTheme="majorHAnsi" w:hAnsiTheme="majorHAnsi"/>
        </w:rPr>
        <w:t>.</w:t>
      </w:r>
    </w:p>
    <w:p w:rsidR="00D85480" w:rsidRDefault="00D85480" w:rsidP="00135866">
      <w:pPr>
        <w:jc w:val="both"/>
        <w:rPr>
          <w:rFonts w:asciiTheme="majorHAnsi" w:hAnsiTheme="majorHAnsi"/>
        </w:rPr>
      </w:pPr>
    </w:p>
    <w:p w:rsidR="00D85480" w:rsidRPr="007B30BD" w:rsidRDefault="00D85480" w:rsidP="00135866">
      <w:pPr>
        <w:jc w:val="both"/>
        <w:rPr>
          <w:rFonts w:asciiTheme="majorHAnsi" w:hAnsiTheme="majorHAnsi"/>
        </w:rPr>
      </w:pPr>
      <w:r>
        <w:rPr>
          <w:rFonts w:asciiTheme="majorHAnsi" w:hAnsiTheme="majorHAnsi"/>
        </w:rPr>
        <w:t>Quellen:</w:t>
      </w:r>
    </w:p>
    <w:p w:rsidR="00846D38" w:rsidRDefault="00044187">
      <w:hyperlink r:id="rId7" w:history="1">
        <w:r w:rsidR="00826CCF" w:rsidRPr="00392AC8">
          <w:rPr>
            <w:rStyle w:val="Hyperlink"/>
          </w:rPr>
          <w:t>https://gesellschaft-fuer-qualitaetspruefung.de/guetesiegel-kommen-bei-verbrauchern-gut-an/</w:t>
        </w:r>
      </w:hyperlink>
      <w:r w:rsidR="00826CCF">
        <w:t xml:space="preserve"> </w:t>
      </w:r>
    </w:p>
    <w:p w:rsidR="00D85480" w:rsidRDefault="00044187">
      <w:hyperlink r:id="rId8" w:history="1">
        <w:r w:rsidR="00D85480" w:rsidRPr="00392AC8">
          <w:rPr>
            <w:rStyle w:val="Hyperlink"/>
          </w:rPr>
          <w:t>https://label-online.de/label/agr-guetesiegel/</w:t>
        </w:r>
      </w:hyperlink>
      <w:r w:rsidR="00D85480">
        <w:t xml:space="preserve"> </w:t>
      </w:r>
    </w:p>
    <w:sectPr w:rsidR="00D85480" w:rsidSect="0035312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3A"/>
    <w:rsid w:val="00044187"/>
    <w:rsid w:val="00053547"/>
    <w:rsid w:val="00135866"/>
    <w:rsid w:val="001E0CBF"/>
    <w:rsid w:val="00304CAB"/>
    <w:rsid w:val="00353123"/>
    <w:rsid w:val="00362218"/>
    <w:rsid w:val="00434770"/>
    <w:rsid w:val="00446A90"/>
    <w:rsid w:val="006C4102"/>
    <w:rsid w:val="00826CCF"/>
    <w:rsid w:val="0091195A"/>
    <w:rsid w:val="00B15F3A"/>
    <w:rsid w:val="00B242FC"/>
    <w:rsid w:val="00BA4E61"/>
    <w:rsid w:val="00BB491B"/>
    <w:rsid w:val="00D20C9D"/>
    <w:rsid w:val="00D562F0"/>
    <w:rsid w:val="00D85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2818"/>
  <w15:docId w15:val="{44D4B874-4FE5-3446-BC10-648572E7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CBF"/>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scoswrapper">
    <w:name w:val="hs_cos_wrapper"/>
    <w:basedOn w:val="Absatz-Standardschriftart"/>
    <w:rsid w:val="00B15F3A"/>
  </w:style>
  <w:style w:type="character" w:styleId="Hyperlink">
    <w:name w:val="Hyperlink"/>
    <w:basedOn w:val="Absatz-Standardschriftart"/>
    <w:uiPriority w:val="99"/>
    <w:unhideWhenUsed/>
    <w:rsid w:val="00135866"/>
    <w:rPr>
      <w:color w:val="0563C1" w:themeColor="hyperlink"/>
      <w:u w:val="single"/>
    </w:rPr>
  </w:style>
  <w:style w:type="character" w:customStyle="1" w:styleId="NichtaufgelsteErwhnung1">
    <w:name w:val="Nicht aufgelöste Erwähnung1"/>
    <w:basedOn w:val="Absatz-Standardschriftart"/>
    <w:uiPriority w:val="99"/>
    <w:semiHidden/>
    <w:unhideWhenUsed/>
    <w:rsid w:val="00826CCF"/>
    <w:rPr>
      <w:color w:val="605E5C"/>
      <w:shd w:val="clear" w:color="auto" w:fill="E1DFDD"/>
    </w:rPr>
  </w:style>
  <w:style w:type="character" w:styleId="BesuchterLink">
    <w:name w:val="FollowedHyperlink"/>
    <w:basedOn w:val="Absatz-Standardschriftart"/>
    <w:uiPriority w:val="99"/>
    <w:semiHidden/>
    <w:unhideWhenUsed/>
    <w:rsid w:val="00D85480"/>
    <w:rPr>
      <w:color w:val="954F72" w:themeColor="followedHyperlink"/>
      <w:u w:val="single"/>
    </w:rPr>
  </w:style>
  <w:style w:type="character" w:styleId="Kommentarzeichen">
    <w:name w:val="annotation reference"/>
    <w:basedOn w:val="Absatz-Standardschriftart"/>
    <w:uiPriority w:val="99"/>
    <w:semiHidden/>
    <w:unhideWhenUsed/>
    <w:rsid w:val="00D562F0"/>
    <w:rPr>
      <w:sz w:val="16"/>
      <w:szCs w:val="16"/>
    </w:rPr>
  </w:style>
  <w:style w:type="paragraph" w:styleId="Kommentartext">
    <w:name w:val="annotation text"/>
    <w:basedOn w:val="Standard"/>
    <w:link w:val="KommentartextZchn"/>
    <w:uiPriority w:val="99"/>
    <w:semiHidden/>
    <w:unhideWhenUsed/>
    <w:rsid w:val="00D562F0"/>
    <w:rPr>
      <w:sz w:val="20"/>
      <w:szCs w:val="20"/>
    </w:rPr>
  </w:style>
  <w:style w:type="character" w:customStyle="1" w:styleId="KommentartextZchn">
    <w:name w:val="Kommentartext Zchn"/>
    <w:basedOn w:val="Absatz-Standardschriftart"/>
    <w:link w:val="Kommentartext"/>
    <w:uiPriority w:val="99"/>
    <w:semiHidden/>
    <w:rsid w:val="00D562F0"/>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D562F0"/>
    <w:rPr>
      <w:b/>
      <w:bCs/>
    </w:rPr>
  </w:style>
  <w:style w:type="character" w:customStyle="1" w:styleId="KommentarthemaZchn">
    <w:name w:val="Kommentarthema Zchn"/>
    <w:basedOn w:val="KommentartextZchn"/>
    <w:link w:val="Kommentarthema"/>
    <w:uiPriority w:val="99"/>
    <w:semiHidden/>
    <w:rsid w:val="00D562F0"/>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D562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62F0"/>
    <w:rPr>
      <w:rFonts w:ascii="Tahoma" w:eastAsiaTheme="minorEastAsia" w:hAnsi="Tahoma" w:cs="Tahoma"/>
      <w:sz w:val="16"/>
      <w:szCs w:val="16"/>
      <w:lang w:eastAsia="de-DE"/>
    </w:rPr>
  </w:style>
  <w:style w:type="character" w:styleId="Fett">
    <w:name w:val="Strong"/>
    <w:basedOn w:val="Absatz-Standardschriftart"/>
    <w:uiPriority w:val="22"/>
    <w:qFormat/>
    <w:rsid w:val="00D20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797700">
      <w:bodyDiv w:val="1"/>
      <w:marLeft w:val="0"/>
      <w:marRight w:val="0"/>
      <w:marTop w:val="0"/>
      <w:marBottom w:val="0"/>
      <w:divBdr>
        <w:top w:val="none" w:sz="0" w:space="0" w:color="auto"/>
        <w:left w:val="none" w:sz="0" w:space="0" w:color="auto"/>
        <w:bottom w:val="none" w:sz="0" w:space="0" w:color="auto"/>
        <w:right w:val="none" w:sz="0" w:space="0" w:color="auto"/>
      </w:divBdr>
    </w:div>
    <w:div w:id="18433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el-online.de/label/agr-guetesiegel/" TargetMode="External"/><Relationship Id="rId3" Type="http://schemas.openxmlformats.org/officeDocument/2006/relationships/webSettings" Target="webSettings.xml"/><Relationship Id="rId7" Type="http://schemas.openxmlformats.org/officeDocument/2006/relationships/hyperlink" Target="https://gesellschaft-fuer-qualitaetspruefung.de/guetesiegel-kommen-bei-verbrauchern-gu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ecken-produkte.de" TargetMode="External"/><Relationship Id="rId5" Type="http://schemas.openxmlformats.org/officeDocument/2006/relationships/hyperlink" Target="http://www.ruecken-produkte.de/" TargetMode="External"/><Relationship Id="rId10" Type="http://schemas.openxmlformats.org/officeDocument/2006/relationships/theme" Target="theme/theme1.xml"/><Relationship Id="rId4" Type="http://schemas.openxmlformats.org/officeDocument/2006/relationships/hyperlink" Target="http://www.agr-ev.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Walther</dc:creator>
  <cp:keywords/>
  <dc:description/>
  <cp:lastModifiedBy>Tamara Walther</cp:lastModifiedBy>
  <cp:revision>2</cp:revision>
  <dcterms:created xsi:type="dcterms:W3CDTF">2020-02-26T14:12:00Z</dcterms:created>
  <dcterms:modified xsi:type="dcterms:W3CDTF">2020-02-26T14:12:00Z</dcterms:modified>
</cp:coreProperties>
</file>