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BBFA4" w14:textId="2B065EA6" w:rsidR="0034723F" w:rsidRPr="00F72487" w:rsidRDefault="0034723F" w:rsidP="0034723F">
      <w:pPr>
        <w:rPr>
          <w:b/>
        </w:rPr>
      </w:pPr>
      <w:bookmarkStart w:id="0" w:name="_GoBack"/>
      <w:bookmarkEnd w:id="0"/>
      <w:r w:rsidRPr="00F72487">
        <w:rPr>
          <w:b/>
        </w:rPr>
        <w:t xml:space="preserve">Verlaufen im Produktdschungel? </w:t>
      </w:r>
      <w:r w:rsidR="00F72487" w:rsidRPr="00F72487">
        <w:rPr>
          <w:b/>
        </w:rPr>
        <w:t>AGR-Gütesiegel gibt sichere Orientierungshilfe</w:t>
      </w:r>
    </w:p>
    <w:p w14:paraId="58119A67" w14:textId="0B2AD11C" w:rsidR="0034723F" w:rsidRPr="00F72487" w:rsidRDefault="0034723F">
      <w:pPr>
        <w:rPr>
          <w:b/>
        </w:rPr>
      </w:pPr>
    </w:p>
    <w:p w14:paraId="4332C807" w14:textId="77777777" w:rsidR="00183B44" w:rsidRPr="00F72487" w:rsidRDefault="00183B44"/>
    <w:p w14:paraId="0DCEEF16" w14:textId="4566044F" w:rsidR="00055FD5" w:rsidRPr="00F72487" w:rsidRDefault="002C64AF" w:rsidP="00183B44">
      <w:pPr>
        <w:spacing w:after="120" w:line="360" w:lineRule="auto"/>
        <w:jc w:val="both"/>
        <w:rPr>
          <w:rFonts w:cs="Calibri"/>
        </w:rPr>
      </w:pPr>
      <w:r w:rsidRPr="00F72487">
        <w:rPr>
          <w:rFonts w:cs="Calibri"/>
        </w:rPr>
        <w:t>Ob Grundschulkind, Büromitarbeiter oder als Senior im Altersheim - die meisten wurden schon mal von Rückenschmerzen geplagt. Um di</w:t>
      </w:r>
      <w:r w:rsidR="0034723F" w:rsidRPr="00F72487">
        <w:rPr>
          <w:rFonts w:cs="Calibri"/>
        </w:rPr>
        <w:t xml:space="preserve">ese zu lindern, suchen viele </w:t>
      </w:r>
      <w:r w:rsidRPr="00F72487">
        <w:rPr>
          <w:rFonts w:cs="Calibri"/>
        </w:rPr>
        <w:t>nach rückenfreundlichen Möbeln. Ob S</w:t>
      </w:r>
      <w:r w:rsidR="00AB26B0" w:rsidRPr="00F72487">
        <w:rPr>
          <w:rFonts w:cs="Calibri"/>
        </w:rPr>
        <w:t>tühle</w:t>
      </w:r>
      <w:r w:rsidRPr="00F72487">
        <w:rPr>
          <w:rFonts w:cs="Calibri"/>
        </w:rPr>
        <w:t>, Tische, Betten oder sogar Werkzeuge: Der Produktdschungel ist groß und die meisten verlaufe</w:t>
      </w:r>
      <w:r w:rsidR="00AB26B0" w:rsidRPr="00F72487">
        <w:rPr>
          <w:rFonts w:cs="Calibri"/>
        </w:rPr>
        <w:t>n</w:t>
      </w:r>
      <w:r w:rsidR="00055FD5" w:rsidRPr="00F72487">
        <w:rPr>
          <w:rFonts w:cs="Calibri"/>
        </w:rPr>
        <w:t xml:space="preserve"> sich darin. Eine Vielzahl an Siegeln und Auszeichnungen </w:t>
      </w:r>
      <w:r w:rsidR="006834A3" w:rsidRPr="00F72487">
        <w:rPr>
          <w:rFonts w:cs="Calibri"/>
        </w:rPr>
        <w:t xml:space="preserve">sorgt </w:t>
      </w:r>
      <w:r w:rsidR="00055FD5" w:rsidRPr="00F72487">
        <w:rPr>
          <w:rFonts w:cs="Calibri"/>
        </w:rPr>
        <w:t>zusätzlich</w:t>
      </w:r>
      <w:r w:rsidR="006834A3" w:rsidRPr="00F72487">
        <w:rPr>
          <w:rFonts w:cs="Calibri"/>
        </w:rPr>
        <w:t xml:space="preserve"> für</w:t>
      </w:r>
      <w:r w:rsidR="00055FD5" w:rsidRPr="00F72487">
        <w:rPr>
          <w:rFonts w:cs="Calibri"/>
        </w:rPr>
        <w:t xml:space="preserve"> Verwirrung. </w:t>
      </w:r>
      <w:r w:rsidRPr="00F72487">
        <w:rPr>
          <w:rFonts w:cs="Calibri"/>
        </w:rPr>
        <w:t xml:space="preserve">Woher soll man wissen, </w:t>
      </w:r>
      <w:r w:rsidR="00055FD5" w:rsidRPr="00F72487">
        <w:rPr>
          <w:rFonts w:cs="Calibri"/>
        </w:rPr>
        <w:t xml:space="preserve">was wirklich ergonomisch ist, den Rücken entlastet und Schmerzen vorbeugen kann? Dafür hat die Aktion Gesunder Rücken (AGR) e. V. das Gütesiegel „Geprüft &amp; empfohlen“ entwickelt. </w:t>
      </w:r>
      <w:r w:rsidR="001D5359" w:rsidRPr="00F72487">
        <w:rPr>
          <w:rFonts w:cs="Calibri"/>
        </w:rPr>
        <w:t xml:space="preserve"> Es ist als besonders verlässlich eingestuft und mehrmals für seine hohe Glaubwürdigkeit ausgezeichnet worden. Wer sich daran orientiert, findet nicht nur ganz einfach de</w:t>
      </w:r>
      <w:r w:rsidR="0034723F" w:rsidRPr="00F72487">
        <w:rPr>
          <w:rFonts w:cs="Calibri"/>
        </w:rPr>
        <w:t xml:space="preserve">n Weg aus dem Produktdschungel, </w:t>
      </w:r>
      <w:r w:rsidR="001D5359" w:rsidRPr="00F72487">
        <w:rPr>
          <w:rFonts w:cs="Calibri"/>
        </w:rPr>
        <w:t>sondern kann auch sicher sei</w:t>
      </w:r>
      <w:r w:rsidR="001923B7" w:rsidRPr="00F72487">
        <w:rPr>
          <w:rFonts w:cs="Calibri"/>
        </w:rPr>
        <w:t xml:space="preserve">n: Diese Produkte </w:t>
      </w:r>
      <w:r w:rsidR="0034723F" w:rsidRPr="00F72487">
        <w:rPr>
          <w:rFonts w:cs="Calibri"/>
        </w:rPr>
        <w:t xml:space="preserve">unterstützen </w:t>
      </w:r>
      <w:r w:rsidR="001D5359" w:rsidRPr="00F72487">
        <w:rPr>
          <w:rFonts w:cs="Calibri"/>
        </w:rPr>
        <w:t>einen gesunden Rücken</w:t>
      </w:r>
      <w:r w:rsidR="001923B7" w:rsidRPr="00F72487">
        <w:rPr>
          <w:rFonts w:cs="Calibri"/>
        </w:rPr>
        <w:t xml:space="preserve"> wirklich</w:t>
      </w:r>
      <w:r w:rsidR="001D5359" w:rsidRPr="00F72487">
        <w:rPr>
          <w:rFonts w:cs="Calibri"/>
        </w:rPr>
        <w:t>.</w:t>
      </w:r>
    </w:p>
    <w:p w14:paraId="09835A44" w14:textId="77777777" w:rsidR="00990557" w:rsidRPr="00F72487" w:rsidRDefault="00990557" w:rsidP="00183B44">
      <w:pPr>
        <w:spacing w:after="120" w:line="360" w:lineRule="auto"/>
        <w:jc w:val="both"/>
        <w:rPr>
          <w:rFonts w:cs="Calibri"/>
        </w:rPr>
      </w:pPr>
    </w:p>
    <w:p w14:paraId="794306B7" w14:textId="75C01600" w:rsidR="00183B44" w:rsidRPr="00F72487" w:rsidRDefault="0066666B" w:rsidP="00183B44">
      <w:pPr>
        <w:spacing w:after="120" w:line="360" w:lineRule="auto"/>
        <w:jc w:val="both"/>
        <w:rPr>
          <w:rFonts w:cs="Calibri"/>
          <w:b/>
        </w:rPr>
      </w:pPr>
      <w:r w:rsidRPr="00F72487">
        <w:rPr>
          <w:rFonts w:cs="Calibri"/>
          <w:b/>
        </w:rPr>
        <w:t>So erkennen Sie r</w:t>
      </w:r>
      <w:r w:rsidR="0082756A" w:rsidRPr="00F72487">
        <w:rPr>
          <w:rFonts w:cs="Calibri"/>
          <w:b/>
        </w:rPr>
        <w:t xml:space="preserve">ückenzertifizierte Produkte </w:t>
      </w:r>
    </w:p>
    <w:p w14:paraId="03AD8D5E" w14:textId="33DE929E" w:rsidR="001923B7" w:rsidRDefault="0034723F" w:rsidP="0034723F">
      <w:pPr>
        <w:spacing w:after="120" w:line="360" w:lineRule="auto"/>
        <w:jc w:val="both"/>
        <w:rPr>
          <w:rFonts w:cs="Calibri"/>
        </w:rPr>
      </w:pPr>
      <w:r w:rsidRPr="00164A61">
        <w:rPr>
          <w:rFonts w:cs="Calibri"/>
        </w:rPr>
        <w:t xml:space="preserve">Ob </w:t>
      </w:r>
      <w:r w:rsidR="001923B7">
        <w:rPr>
          <w:rFonts w:cs="Calibri"/>
        </w:rPr>
        <w:t>quälende</w:t>
      </w:r>
      <w:r w:rsidRPr="00164A61">
        <w:rPr>
          <w:rFonts w:cs="Calibri"/>
        </w:rPr>
        <w:t xml:space="preserve"> Rückenschmerzen oder der Wunsch, endlich mehr für die Rücken</w:t>
      </w:r>
      <w:r w:rsidR="001923B7">
        <w:rPr>
          <w:rFonts w:cs="Calibri"/>
        </w:rPr>
        <w:t>muskulatur</w:t>
      </w:r>
      <w:r w:rsidR="0093056B">
        <w:rPr>
          <w:rFonts w:cs="Calibri"/>
        </w:rPr>
        <w:t xml:space="preserve"> zu tun: Viele Konsumenten</w:t>
      </w:r>
      <w:r w:rsidRPr="00164A61">
        <w:rPr>
          <w:rFonts w:cs="Calibri"/>
        </w:rPr>
        <w:t xml:space="preserve"> wissen, dass es ergonomische Möbel auf dem Markt gibt, die  den Rücken entlasten.</w:t>
      </w:r>
      <w:r w:rsidR="00164A61" w:rsidRPr="00164A61">
        <w:rPr>
          <w:rFonts w:cs="Calibri"/>
        </w:rPr>
        <w:t xml:space="preserve"> Kaum einer weiß jedoch, woran man diese </w:t>
      </w:r>
      <w:r w:rsidR="009D2356">
        <w:rPr>
          <w:rFonts w:cs="Calibri"/>
        </w:rPr>
        <w:t xml:space="preserve">eigentlich genau </w:t>
      </w:r>
      <w:r w:rsidR="00164A61" w:rsidRPr="00164A61">
        <w:rPr>
          <w:rFonts w:cs="Calibri"/>
        </w:rPr>
        <w:t>erkennt</w:t>
      </w:r>
      <w:r w:rsidR="00164A61">
        <w:rPr>
          <w:rFonts w:cs="Calibri"/>
          <w:b/>
        </w:rPr>
        <w:t xml:space="preserve">. </w:t>
      </w:r>
      <w:r w:rsidR="009D2356" w:rsidRPr="001923B7">
        <w:rPr>
          <w:rFonts w:cs="Calibri"/>
        </w:rPr>
        <w:t xml:space="preserve">Eine Orientierungshilfe, auf die viele vertrauen, sind Siegel und Auszeichnungen. Sie sollen besonders rückenfreundliche Alltagsgegenstände </w:t>
      </w:r>
      <w:r w:rsidR="001923B7">
        <w:rPr>
          <w:rFonts w:cs="Calibri"/>
        </w:rPr>
        <w:t>anzeigen</w:t>
      </w:r>
      <w:r w:rsidR="009D2356" w:rsidRPr="001923B7">
        <w:rPr>
          <w:rFonts w:cs="Calibri"/>
        </w:rPr>
        <w:t xml:space="preserve">. </w:t>
      </w:r>
      <w:r w:rsidR="00A32DD5">
        <w:rPr>
          <w:rFonts w:cs="Calibri"/>
        </w:rPr>
        <w:t>V</w:t>
      </w:r>
      <w:r w:rsidR="009D2356" w:rsidRPr="001923B7">
        <w:rPr>
          <w:rFonts w:cs="Calibri"/>
        </w:rPr>
        <w:t xml:space="preserve">iele Hersteller werben </w:t>
      </w:r>
      <w:r w:rsidR="00A32DD5">
        <w:rPr>
          <w:rFonts w:cs="Calibri"/>
        </w:rPr>
        <w:t xml:space="preserve">deshalb </w:t>
      </w:r>
      <w:r w:rsidR="009D2356" w:rsidRPr="001923B7">
        <w:rPr>
          <w:rFonts w:cs="Calibri"/>
        </w:rPr>
        <w:t>damit</w:t>
      </w:r>
      <w:r w:rsidR="00A32DD5">
        <w:rPr>
          <w:rFonts w:cs="Calibri"/>
        </w:rPr>
        <w:t xml:space="preserve"> </w:t>
      </w:r>
      <w:r w:rsidR="009D2356" w:rsidRPr="001923B7">
        <w:rPr>
          <w:rFonts w:cs="Calibri"/>
        </w:rPr>
        <w:t xml:space="preserve">für die Ergonomie ihrer Produkte. Das Problem: Zu viele Zertifizierungen machen den Markt unübersichtlich. </w:t>
      </w:r>
      <w:r w:rsidR="001923B7">
        <w:rPr>
          <w:rFonts w:cs="Calibri"/>
        </w:rPr>
        <w:t>Auch d</w:t>
      </w:r>
      <w:r w:rsidR="001923B7" w:rsidRPr="001923B7">
        <w:rPr>
          <w:rFonts w:cs="Calibri"/>
        </w:rPr>
        <w:t>ie Angst vor einer Fehlinvestition in ein angeblich rückenfreundliches Produkt steigt</w:t>
      </w:r>
      <w:r w:rsidR="001923B7">
        <w:rPr>
          <w:rFonts w:cs="Calibri"/>
        </w:rPr>
        <w:t xml:space="preserve"> - denn nicht alle </w:t>
      </w:r>
      <w:r w:rsidR="001923B7" w:rsidRPr="001923B7">
        <w:rPr>
          <w:rFonts w:cs="Calibri"/>
        </w:rPr>
        <w:t>Siegel</w:t>
      </w:r>
      <w:r w:rsidR="001923B7">
        <w:rPr>
          <w:rFonts w:cs="Calibri"/>
        </w:rPr>
        <w:t xml:space="preserve"> halten</w:t>
      </w:r>
      <w:r w:rsidR="001923B7" w:rsidRPr="001923B7">
        <w:rPr>
          <w:rFonts w:cs="Calibri"/>
        </w:rPr>
        <w:t xml:space="preserve"> auch das, was sie versprechen.</w:t>
      </w:r>
      <w:r w:rsidR="001923B7">
        <w:rPr>
          <w:rFonts w:cs="Calibri"/>
        </w:rPr>
        <w:t xml:space="preserve"> Anders ist das beim </w:t>
      </w:r>
      <w:r w:rsidR="00164A61" w:rsidRPr="0093056B">
        <w:rPr>
          <w:rFonts w:cs="Calibri"/>
        </w:rPr>
        <w:t>Gütesiegel „Geprüft &amp; empfohlen“ der Aktion Gesunder Rücken</w:t>
      </w:r>
      <w:r w:rsidR="0093056B">
        <w:rPr>
          <w:rFonts w:cs="Calibri"/>
        </w:rPr>
        <w:t xml:space="preserve"> (AGR)</w:t>
      </w:r>
      <w:r w:rsidR="00164A61" w:rsidRPr="0093056B">
        <w:rPr>
          <w:rFonts w:cs="Calibri"/>
        </w:rPr>
        <w:t xml:space="preserve"> e.</w:t>
      </w:r>
      <w:r w:rsidR="00C96F1A">
        <w:rPr>
          <w:rFonts w:cs="Calibri"/>
        </w:rPr>
        <w:t xml:space="preserve"> </w:t>
      </w:r>
      <w:r w:rsidR="00164A61" w:rsidRPr="00C96F1A">
        <w:rPr>
          <w:rFonts w:cs="Calibri"/>
        </w:rPr>
        <w:t xml:space="preserve">V. </w:t>
      </w:r>
      <w:r w:rsidR="001923B7" w:rsidRPr="00C96F1A">
        <w:rPr>
          <w:rFonts w:cs="Calibri"/>
        </w:rPr>
        <w:t xml:space="preserve">Es ist unabhängig und transparent und </w:t>
      </w:r>
      <w:r w:rsidR="00A32DD5" w:rsidRPr="00C96F1A">
        <w:rPr>
          <w:rFonts w:cs="Calibri"/>
        </w:rPr>
        <w:t xml:space="preserve">wird </w:t>
      </w:r>
      <w:r w:rsidR="001923B7" w:rsidRPr="00C96F1A">
        <w:rPr>
          <w:rFonts w:cs="Calibri"/>
        </w:rPr>
        <w:t>garantiert nur</w:t>
      </w:r>
      <w:r w:rsidR="00F43892" w:rsidRPr="00C96F1A">
        <w:rPr>
          <w:rFonts w:cs="Calibri"/>
        </w:rPr>
        <w:t xml:space="preserve"> </w:t>
      </w:r>
      <w:r w:rsidR="001923B7" w:rsidRPr="00C96F1A">
        <w:rPr>
          <w:rFonts w:cs="Calibri"/>
        </w:rPr>
        <w:t>besonders rückenfreundliche</w:t>
      </w:r>
      <w:r w:rsidR="00A32DD5" w:rsidRPr="00C96F1A">
        <w:rPr>
          <w:rFonts w:cs="Calibri"/>
        </w:rPr>
        <w:t>n</w:t>
      </w:r>
      <w:r w:rsidR="001923B7" w:rsidRPr="00C96F1A">
        <w:rPr>
          <w:rFonts w:cs="Calibri"/>
        </w:rPr>
        <w:t xml:space="preserve"> </w:t>
      </w:r>
      <w:r w:rsidR="00A32DD5" w:rsidRPr="00C96F1A">
        <w:rPr>
          <w:rFonts w:cs="Calibri"/>
        </w:rPr>
        <w:t>Alltagsgegenständen</w:t>
      </w:r>
      <w:r w:rsidR="00A32DD5" w:rsidRPr="00C96F1A">
        <w:rPr>
          <w:rFonts w:cs="Calibri"/>
          <w:b/>
          <w:color w:val="FF0000"/>
        </w:rPr>
        <w:t xml:space="preserve"> </w:t>
      </w:r>
      <w:r w:rsidR="00A32DD5" w:rsidRPr="00C96F1A">
        <w:rPr>
          <w:rFonts w:cs="Calibri"/>
        </w:rPr>
        <w:t>verliehen</w:t>
      </w:r>
      <w:r w:rsidR="001923B7" w:rsidRPr="00C96F1A">
        <w:rPr>
          <w:rFonts w:cs="Calibri"/>
        </w:rPr>
        <w:t>.</w:t>
      </w:r>
      <w:r w:rsidR="001923B7" w:rsidRPr="0093056B">
        <w:rPr>
          <w:rFonts w:cs="Calibri"/>
        </w:rPr>
        <w:t xml:space="preserve"> </w:t>
      </w:r>
      <w:r w:rsidR="0093056B">
        <w:rPr>
          <w:rFonts w:cs="Calibri"/>
        </w:rPr>
        <w:t xml:space="preserve">Denn die AGR hat es sich zur Aufgabe gemacht, </w:t>
      </w:r>
      <w:r w:rsidR="0093056B">
        <w:rPr>
          <w:rStyle w:val="hscoswrapper"/>
          <w:rFonts w:eastAsia="Times New Roman"/>
        </w:rPr>
        <w:t>Menschen ein Leben ohne Rückenschmerzen zu ermöglichen</w:t>
      </w:r>
      <w:r w:rsidR="0093056B">
        <w:rPr>
          <w:rFonts w:cs="Calibri"/>
        </w:rPr>
        <w:t xml:space="preserve">. </w:t>
      </w:r>
      <w:r w:rsidR="001923B7" w:rsidRPr="0093056B">
        <w:rPr>
          <w:rFonts w:cs="Calibri"/>
        </w:rPr>
        <w:t>Damit ist es Ver</w:t>
      </w:r>
      <w:r w:rsidR="0093056B" w:rsidRPr="0093056B">
        <w:rPr>
          <w:rFonts w:cs="Calibri"/>
        </w:rPr>
        <w:t xml:space="preserve">brauchern </w:t>
      </w:r>
      <w:r w:rsidR="001923B7" w:rsidRPr="0093056B">
        <w:rPr>
          <w:rFonts w:cs="Calibri"/>
        </w:rPr>
        <w:t>eine verlässliche Hilfe</w:t>
      </w:r>
      <w:r w:rsidR="0093056B" w:rsidRPr="0093056B">
        <w:rPr>
          <w:rFonts w:cs="Calibri"/>
        </w:rPr>
        <w:t>, auf die sie vertrauen können.</w:t>
      </w:r>
      <w:r w:rsidR="00DD29DA">
        <w:rPr>
          <w:rFonts w:cs="Calibri"/>
        </w:rPr>
        <w:t xml:space="preserve"> Weitere Informationen gibt es unter www.agr-ev.de</w:t>
      </w:r>
    </w:p>
    <w:p w14:paraId="0F2A91C3" w14:textId="77777777" w:rsidR="00990557" w:rsidRDefault="00990557" w:rsidP="0034723F">
      <w:pPr>
        <w:spacing w:after="120" w:line="360" w:lineRule="auto"/>
        <w:jc w:val="both"/>
        <w:rPr>
          <w:rFonts w:cs="Calibri"/>
          <w:b/>
        </w:rPr>
      </w:pPr>
    </w:p>
    <w:p w14:paraId="430459ED" w14:textId="6518ECE4" w:rsidR="00164A61" w:rsidRDefault="00164A61" w:rsidP="0034723F">
      <w:pPr>
        <w:spacing w:after="120" w:line="360" w:lineRule="auto"/>
        <w:jc w:val="both"/>
        <w:rPr>
          <w:rFonts w:cs="Calibri"/>
          <w:b/>
        </w:rPr>
      </w:pPr>
      <w:r>
        <w:rPr>
          <w:rFonts w:cs="Calibri"/>
          <w:b/>
        </w:rPr>
        <w:t>Garantierte Qualität</w:t>
      </w:r>
      <w:r w:rsidR="0093056B">
        <w:rPr>
          <w:rFonts w:cs="Calibri"/>
          <w:b/>
        </w:rPr>
        <w:t xml:space="preserve"> </w:t>
      </w:r>
    </w:p>
    <w:p w14:paraId="00FACDF7" w14:textId="4B18B7B8" w:rsidR="00164A61" w:rsidRDefault="00212DF6" w:rsidP="00164A61">
      <w:pPr>
        <w:spacing w:after="120" w:line="360" w:lineRule="auto"/>
        <w:jc w:val="both"/>
        <w:rPr>
          <w:rFonts w:cs="Calibri"/>
        </w:rPr>
      </w:pPr>
      <w:r>
        <w:rPr>
          <w:rFonts w:cs="Calibri"/>
        </w:rPr>
        <w:lastRenderedPageBreak/>
        <w:t xml:space="preserve">Die Auswahlkriterien </w:t>
      </w:r>
      <w:r w:rsidR="00A32DD5">
        <w:rPr>
          <w:rFonts w:cs="Calibri"/>
        </w:rPr>
        <w:t>des AGR-</w:t>
      </w:r>
      <w:r w:rsidR="00A32DD5" w:rsidRPr="00A32DD5">
        <w:rPr>
          <w:rFonts w:cs="Calibri"/>
        </w:rPr>
        <w:t xml:space="preserve">Gütesiegels „Geprüft &amp; empfohlen“ </w:t>
      </w:r>
      <w:r>
        <w:rPr>
          <w:rFonts w:cs="Calibri"/>
        </w:rPr>
        <w:t xml:space="preserve">sind streng: </w:t>
      </w:r>
      <w:r w:rsidR="003270F4" w:rsidRPr="002E64B6">
        <w:rPr>
          <w:rFonts w:cs="Calibri"/>
        </w:rPr>
        <w:t xml:space="preserve">Jedes </w:t>
      </w:r>
      <w:r w:rsidR="004928A9">
        <w:rPr>
          <w:rFonts w:cs="Calibri"/>
        </w:rPr>
        <w:t>zertifizierte Produkt</w:t>
      </w:r>
      <w:r w:rsidR="002E64B6">
        <w:rPr>
          <w:rFonts w:cs="Calibri"/>
        </w:rPr>
        <w:t xml:space="preserve"> muss </w:t>
      </w:r>
      <w:r w:rsidR="0082756A">
        <w:rPr>
          <w:rFonts w:cs="Calibri"/>
        </w:rPr>
        <w:t xml:space="preserve">einer Vielzahl von Kriterien gerecht werden und </w:t>
      </w:r>
      <w:r w:rsidR="004928A9">
        <w:rPr>
          <w:rFonts w:cs="Calibri"/>
        </w:rPr>
        <w:t xml:space="preserve">diese werden </w:t>
      </w:r>
      <w:r w:rsidR="0082756A">
        <w:rPr>
          <w:rFonts w:cs="Calibri"/>
        </w:rPr>
        <w:t xml:space="preserve"> </w:t>
      </w:r>
      <w:r w:rsidR="003270F4" w:rsidRPr="002E64B6">
        <w:rPr>
          <w:rFonts w:cs="Calibri"/>
        </w:rPr>
        <w:t>von einem unabhängige</w:t>
      </w:r>
      <w:r w:rsidR="002E64B6" w:rsidRPr="002E64B6">
        <w:rPr>
          <w:rFonts w:cs="Calibri"/>
        </w:rPr>
        <w:t xml:space="preserve">n Expertengremium, das aus </w:t>
      </w:r>
      <w:r w:rsidR="003270F4" w:rsidRPr="002E64B6">
        <w:rPr>
          <w:rFonts w:cs="Calibri"/>
        </w:rPr>
        <w:t>Ärzten und Therapeuten verschiedener</w:t>
      </w:r>
      <w:r w:rsidR="002E64B6">
        <w:rPr>
          <w:rFonts w:cs="Calibri"/>
        </w:rPr>
        <w:t xml:space="preserve"> </w:t>
      </w:r>
      <w:r w:rsidR="003270F4" w:rsidRPr="002E64B6">
        <w:rPr>
          <w:rFonts w:cs="Calibri"/>
        </w:rPr>
        <w:t>medizinischer Fachbereiche</w:t>
      </w:r>
      <w:r w:rsidR="002E64B6" w:rsidRPr="002E64B6">
        <w:rPr>
          <w:rFonts w:cs="Calibri"/>
        </w:rPr>
        <w:t xml:space="preserve"> besteht,</w:t>
      </w:r>
      <w:r w:rsidR="002E64B6">
        <w:rPr>
          <w:rFonts w:cs="Calibri"/>
        </w:rPr>
        <w:t xml:space="preserve"> </w:t>
      </w:r>
      <w:r w:rsidR="004928A9">
        <w:rPr>
          <w:rFonts w:cs="Calibri"/>
        </w:rPr>
        <w:t>überprüft</w:t>
      </w:r>
      <w:r w:rsidR="003270F4" w:rsidRPr="002E64B6">
        <w:rPr>
          <w:rFonts w:cs="Calibri"/>
        </w:rPr>
        <w:t>.</w:t>
      </w:r>
      <w:r>
        <w:rPr>
          <w:rFonts w:cs="Calibri"/>
        </w:rPr>
        <w:t xml:space="preserve"> </w:t>
      </w:r>
      <w:r w:rsidR="0082756A">
        <w:rPr>
          <w:rStyle w:val="hscoswrapper"/>
          <w:rFonts w:eastAsia="Times New Roman"/>
        </w:rPr>
        <w:t xml:space="preserve">Das AGR-Gütesiegel erhalten anschließend Produkte, die dieses Prüfverfahren bestehen. </w:t>
      </w:r>
      <w:r>
        <w:rPr>
          <w:rFonts w:cs="Calibri"/>
        </w:rPr>
        <w:t>Reine Verkaufsinteressen der Industrie spielen bei der Vergabe des Gütesiegels keine Rolle. Das unterscheidet es von anderen Auszeichnungen und verleiht ihm eine hohe Glaubwürdigkeit.</w:t>
      </w:r>
    </w:p>
    <w:p w14:paraId="68452F5F" w14:textId="2C14E74D" w:rsidR="0082756A" w:rsidRDefault="00A32DD5" w:rsidP="00164A61">
      <w:pPr>
        <w:spacing w:after="120" w:line="360" w:lineRule="auto"/>
        <w:jc w:val="both"/>
        <w:rPr>
          <w:rFonts w:eastAsia="Times New Roman"/>
        </w:rPr>
      </w:pPr>
      <w:r>
        <w:rPr>
          <w:rFonts w:cs="Calibri"/>
        </w:rPr>
        <w:t xml:space="preserve">Durch die strengen Prüfkriterien und den unabhängigen Vergabeprozess genießt es auch in der medizinischen Fachwelt eine hohe Akzeptanz. So gaben in einer Studie zum Thema Rückenschmerzen unter 1000 Orthopäden in Deutschland 71 Prozent an, ihren Patienten </w:t>
      </w:r>
      <w:r>
        <w:rPr>
          <w:rFonts w:eastAsia="Times New Roman"/>
        </w:rPr>
        <w:t>bevorzugt mit dem AGR-Gütesiegel ausgezeichnete Hilfsmittel zu empfehlen.</w:t>
      </w:r>
    </w:p>
    <w:p w14:paraId="6F269C03" w14:textId="77777777" w:rsidR="00990557" w:rsidRPr="0082756A" w:rsidRDefault="00990557" w:rsidP="00164A61">
      <w:pPr>
        <w:spacing w:after="120" w:line="360" w:lineRule="auto"/>
        <w:jc w:val="both"/>
        <w:rPr>
          <w:rFonts w:cs="Calibri"/>
        </w:rPr>
      </w:pPr>
    </w:p>
    <w:p w14:paraId="437E9E34" w14:textId="77777777" w:rsidR="0082756A" w:rsidRDefault="00164A61" w:rsidP="00164A61">
      <w:pPr>
        <w:spacing w:after="120" w:line="360" w:lineRule="auto"/>
        <w:jc w:val="both"/>
        <w:rPr>
          <w:rFonts w:cs="Calibri"/>
          <w:b/>
        </w:rPr>
      </w:pPr>
      <w:r>
        <w:rPr>
          <w:rFonts w:cs="Calibri"/>
          <w:b/>
        </w:rPr>
        <w:t>Ausgezeichnet</w:t>
      </w:r>
      <w:r w:rsidR="0082756A">
        <w:rPr>
          <w:rFonts w:cs="Calibri"/>
          <w:b/>
        </w:rPr>
        <w:t xml:space="preserve"> rückenfreundlich</w:t>
      </w:r>
    </w:p>
    <w:p w14:paraId="21FBCDFF" w14:textId="0E4CEA62" w:rsidR="00164A61" w:rsidRPr="00C96F1A" w:rsidRDefault="00F43892" w:rsidP="00A32DD5">
      <w:pPr>
        <w:spacing w:after="120" w:line="360" w:lineRule="auto"/>
        <w:jc w:val="both"/>
        <w:rPr>
          <w:rFonts w:cs="Calibri"/>
        </w:rPr>
      </w:pPr>
      <w:r w:rsidRPr="00A32DD5">
        <w:rPr>
          <w:rFonts w:cs="Calibri"/>
        </w:rPr>
        <w:t xml:space="preserve">Das Gütesiegel der AGR ist glaubwürdig, unabhängig und hat einen transparenten, anspruchsvollen Vergabeprozess. Zu diesem Schluss kam „Label online“, das Bewertungsportal des Bundesverbandes </w:t>
      </w:r>
      <w:r w:rsidR="006405FB">
        <w:rPr>
          <w:rFonts w:cs="Calibri"/>
        </w:rPr>
        <w:t>„</w:t>
      </w:r>
      <w:r w:rsidRPr="00A32DD5">
        <w:rPr>
          <w:rFonts w:cs="Calibri"/>
        </w:rPr>
        <w:t>D</w:t>
      </w:r>
      <w:r w:rsidR="00C96F1A">
        <w:rPr>
          <w:rFonts w:cs="Calibri"/>
        </w:rPr>
        <w:t>ie Verbraucher Initiative e.V.</w:t>
      </w:r>
      <w:r w:rsidR="00CB2574">
        <w:rPr>
          <w:rFonts w:cs="Calibri"/>
        </w:rPr>
        <w:t>“</w:t>
      </w:r>
      <w:r w:rsidR="00C96F1A">
        <w:rPr>
          <w:rFonts w:cs="Calibri"/>
        </w:rPr>
        <w:t xml:space="preserve"> </w:t>
      </w:r>
      <w:r w:rsidRPr="00A32DD5">
        <w:rPr>
          <w:rFonts w:cs="Calibri"/>
        </w:rPr>
        <w:t>In allen Kriterien erhielt das Siegel die Bestnote „sehr empfehlenswer</w:t>
      </w:r>
      <w:r w:rsidR="00C96F1A">
        <w:rPr>
          <w:rFonts w:cs="Calibri"/>
        </w:rPr>
        <w:t>t“. Auch die Zeitschrift ÖKO-TEST</w:t>
      </w:r>
      <w:r w:rsidRPr="00A32DD5">
        <w:rPr>
          <w:rFonts w:cs="Calibri"/>
        </w:rPr>
        <w:t xml:space="preserve"> </w:t>
      </w:r>
      <w:r w:rsidR="00C96F1A">
        <w:rPr>
          <w:rFonts w:cs="Calibri"/>
        </w:rPr>
        <w:t>vergab die Bewertung „sehr gut“.</w:t>
      </w:r>
      <w:r w:rsidRPr="00A32DD5">
        <w:rPr>
          <w:rFonts w:cs="Calibri"/>
        </w:rPr>
        <w:t xml:space="preserve"> Damit gilt es als besonders </w:t>
      </w:r>
      <w:r w:rsidR="00A32DD5" w:rsidRPr="00A32DD5">
        <w:rPr>
          <w:rFonts w:cs="Calibri"/>
        </w:rPr>
        <w:t>vertrauenswürdig</w:t>
      </w:r>
      <w:r w:rsidRPr="00A32DD5">
        <w:rPr>
          <w:rFonts w:cs="Calibri"/>
        </w:rPr>
        <w:t xml:space="preserve"> und hat einen echten Mehrwert für rückenbewusste Verbraucher.</w:t>
      </w:r>
    </w:p>
    <w:p w14:paraId="58F45FB7" w14:textId="7DEB3152" w:rsidR="0040022E" w:rsidRDefault="0093056B" w:rsidP="00A32DD5">
      <w:pPr>
        <w:spacing w:after="120" w:line="360" w:lineRule="auto"/>
        <w:jc w:val="both"/>
        <w:rPr>
          <w:rFonts w:cs="Calibri"/>
        </w:rPr>
      </w:pPr>
      <w:r w:rsidRPr="00A32DD5">
        <w:rPr>
          <w:rFonts w:cs="Calibri"/>
        </w:rPr>
        <w:t xml:space="preserve">Welche Alltagsgegenstände das Gütesiegel „Geprüft &amp; Empfohlen“ bekommen haben, können Sie unter </w:t>
      </w:r>
      <w:hyperlink r:id="rId7" w:history="1">
        <w:r w:rsidR="00A32DD5" w:rsidRPr="00A32DD5">
          <w:rPr>
            <w:rFonts w:ascii="Cambria" w:hAnsi="Cambria" w:cs="Times New Roman"/>
            <w:color w:val="0000FF"/>
            <w:szCs w:val="30"/>
            <w:u w:val="single" w:color="0000FF"/>
            <w:lang w:eastAsia="ja-JP"/>
          </w:rPr>
          <w:t>www.ruecken-produkte.de</w:t>
        </w:r>
      </w:hyperlink>
      <w:r w:rsidR="00A32DD5" w:rsidRPr="00A32DD5">
        <w:rPr>
          <w:rFonts w:ascii="Times New Roman" w:hAnsi="Times New Roman" w:cs="Times New Roman"/>
          <w:color w:val="17366B"/>
          <w:sz w:val="30"/>
          <w:szCs w:val="30"/>
          <w:lang w:eastAsia="ja-JP"/>
        </w:rPr>
        <w:t xml:space="preserve"> </w:t>
      </w:r>
      <w:r w:rsidRPr="00A32DD5">
        <w:rPr>
          <w:rFonts w:cs="Calibri"/>
        </w:rPr>
        <w:t>nachlesen.</w:t>
      </w:r>
    </w:p>
    <w:p w14:paraId="42D02275" w14:textId="77777777" w:rsidR="00A32DD5" w:rsidRPr="00A32DD5" w:rsidRDefault="00A32DD5" w:rsidP="00A32DD5">
      <w:pPr>
        <w:spacing w:after="120" w:line="360" w:lineRule="auto"/>
        <w:jc w:val="both"/>
        <w:rPr>
          <w:rFonts w:cs="Calibri"/>
        </w:rPr>
      </w:pPr>
    </w:p>
    <w:p w14:paraId="1DF58BE0" w14:textId="77777777" w:rsidR="00183B44" w:rsidRPr="00E704B1" w:rsidRDefault="00183B44" w:rsidP="00183B44">
      <w:pPr>
        <w:spacing w:after="120" w:line="360" w:lineRule="auto"/>
        <w:jc w:val="both"/>
      </w:pPr>
      <w:r w:rsidRPr="00E704B1">
        <w:rPr>
          <w:rFonts w:cs="Calibri"/>
          <w:b/>
        </w:rPr>
        <w:t xml:space="preserve">Über die AGR </w:t>
      </w:r>
    </w:p>
    <w:p w14:paraId="7003CB31" w14:textId="373C0571" w:rsidR="00183B44" w:rsidRPr="00E704B1" w:rsidRDefault="00183B44" w:rsidP="00183B44">
      <w:pPr>
        <w:spacing w:after="120" w:line="360" w:lineRule="auto"/>
        <w:jc w:val="both"/>
        <w:rPr>
          <w:rFonts w:cs="Calibri"/>
        </w:rPr>
      </w:pPr>
      <w:r w:rsidRPr="00E704B1">
        <w:t xml:space="preserve">Die Aktion Gesunder Rücken (AGR) e. V. arbeitet seit über 20 Jahren daran, ein Bewusstsein für die Bedeutung rückengerechter Verhältnisse zu schaffen. Eine wichtige Entscheidungshilfe für Verbraucher stellt das AGR-Gütesiegel „Geprüft &amp; empfohlen“ dar. Alltagsgegenstände, die von unabhängigen medizinischen Gremien als besonders rückenfreundlich eingestuft werden, können mit dem renommierten Siegel ausgezeichnet werden. </w:t>
      </w:r>
    </w:p>
    <w:p w14:paraId="28FBCE53" w14:textId="45C6AC29" w:rsidR="00C04664" w:rsidRDefault="00C04664"/>
    <w:sectPr w:rsidR="00C04664" w:rsidSect="00113A41">
      <w:pgSz w:w="11900" w:h="16840"/>
      <w:pgMar w:top="1417" w:right="1417" w:bottom="1134" w:left="1417" w:header="708" w:footer="708" w:gutter="0"/>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52301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CD4274"/>
    <w:multiLevelType w:val="hybridMultilevel"/>
    <w:tmpl w:val="85E04A58"/>
    <w:lvl w:ilvl="0" w:tplc="653C03A8">
      <w:numFmt w:val="bullet"/>
      <w:lvlText w:val="-"/>
      <w:lvlJc w:val="left"/>
      <w:pPr>
        <w:ind w:left="900" w:hanging="54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tlef Detjen">
    <w15:presenceInfo w15:providerId="Windows Live" w15:userId="7068b56f67dd5c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B44"/>
    <w:rsid w:val="00055FD5"/>
    <w:rsid w:val="000F28C7"/>
    <w:rsid w:val="00113A41"/>
    <w:rsid w:val="00164A61"/>
    <w:rsid w:val="00183B44"/>
    <w:rsid w:val="001923B7"/>
    <w:rsid w:val="001D5359"/>
    <w:rsid w:val="00212DF6"/>
    <w:rsid w:val="00274A8F"/>
    <w:rsid w:val="00286226"/>
    <w:rsid w:val="0029498F"/>
    <w:rsid w:val="002C64AF"/>
    <w:rsid w:val="002E64B6"/>
    <w:rsid w:val="003270F4"/>
    <w:rsid w:val="0034723F"/>
    <w:rsid w:val="003B7F4F"/>
    <w:rsid w:val="0040022E"/>
    <w:rsid w:val="00492081"/>
    <w:rsid w:val="004928A9"/>
    <w:rsid w:val="006405FB"/>
    <w:rsid w:val="0066666B"/>
    <w:rsid w:val="006834A3"/>
    <w:rsid w:val="007561E3"/>
    <w:rsid w:val="0082756A"/>
    <w:rsid w:val="0093056B"/>
    <w:rsid w:val="00990557"/>
    <w:rsid w:val="009D2356"/>
    <w:rsid w:val="00A32DD5"/>
    <w:rsid w:val="00AB26B0"/>
    <w:rsid w:val="00C04664"/>
    <w:rsid w:val="00C96F1A"/>
    <w:rsid w:val="00CB2574"/>
    <w:rsid w:val="00CB6890"/>
    <w:rsid w:val="00D62162"/>
    <w:rsid w:val="00D731CE"/>
    <w:rsid w:val="00DD29DA"/>
    <w:rsid w:val="00F43892"/>
    <w:rsid w:val="00F7248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185D7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83B44"/>
    <w:rPr>
      <w:rFonts w:asciiTheme="minorHAnsi" w:hAnsiTheme="minorHAnsi" w:cstheme="minorBidi"/>
      <w:sz w:val="24"/>
      <w:szCs w:val="24"/>
      <w:lang w:eastAsia="de-DE"/>
    </w:rPr>
  </w:style>
  <w:style w:type="paragraph" w:styleId="berschrift4">
    <w:name w:val="heading 4"/>
    <w:basedOn w:val="Standard"/>
    <w:link w:val="berschrift4Zchn"/>
    <w:uiPriority w:val="9"/>
    <w:qFormat/>
    <w:rsid w:val="0040022E"/>
    <w:pPr>
      <w:spacing w:before="100" w:beforeAutospacing="1" w:after="100" w:afterAutospacing="1"/>
      <w:outlineLvl w:val="3"/>
    </w:pPr>
    <w:rPr>
      <w:rFonts w:ascii="Times" w:hAnsi="Times" w:cs="Times New Roman"/>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16C2C"/>
    <w:rPr>
      <w:rFonts w:ascii="Lucida Grande" w:hAnsi="Lucida Grande"/>
      <w:sz w:val="18"/>
      <w:szCs w:val="18"/>
    </w:rPr>
  </w:style>
  <w:style w:type="character" w:styleId="Hyperlink">
    <w:name w:val="Hyperlink"/>
    <w:basedOn w:val="Absatz-Standardschriftart"/>
    <w:uiPriority w:val="99"/>
    <w:unhideWhenUsed/>
    <w:rsid w:val="00183B44"/>
    <w:rPr>
      <w:color w:val="0000FF"/>
      <w:u w:val="single"/>
    </w:rPr>
  </w:style>
  <w:style w:type="paragraph" w:styleId="StandardWeb">
    <w:name w:val="Normal (Web)"/>
    <w:basedOn w:val="Standard"/>
    <w:uiPriority w:val="99"/>
    <w:semiHidden/>
    <w:unhideWhenUsed/>
    <w:rsid w:val="00C04664"/>
    <w:pPr>
      <w:spacing w:before="100" w:beforeAutospacing="1" w:after="100" w:afterAutospacing="1"/>
    </w:pPr>
    <w:rPr>
      <w:rFonts w:ascii="Times" w:hAnsi="Times" w:cs="Times New Roman"/>
      <w:sz w:val="20"/>
      <w:szCs w:val="20"/>
    </w:rPr>
  </w:style>
  <w:style w:type="character" w:styleId="Fett">
    <w:name w:val="Strong"/>
    <w:basedOn w:val="Absatz-Standardschriftart"/>
    <w:uiPriority w:val="22"/>
    <w:qFormat/>
    <w:rsid w:val="00C04664"/>
    <w:rPr>
      <w:b/>
      <w:bCs/>
    </w:rPr>
  </w:style>
  <w:style w:type="character" w:customStyle="1" w:styleId="berschrift4Zchn">
    <w:name w:val="Überschrift 4 Zchn"/>
    <w:basedOn w:val="Absatz-Standardschriftart"/>
    <w:link w:val="berschrift4"/>
    <w:uiPriority w:val="9"/>
    <w:rsid w:val="0040022E"/>
    <w:rPr>
      <w:rFonts w:ascii="Times" w:hAnsi="Times"/>
      <w:b/>
      <w:bCs/>
      <w:sz w:val="24"/>
      <w:szCs w:val="24"/>
      <w:lang w:eastAsia="de-DE"/>
    </w:rPr>
  </w:style>
  <w:style w:type="paragraph" w:styleId="Listenabsatz">
    <w:name w:val="List Paragraph"/>
    <w:basedOn w:val="Standard"/>
    <w:uiPriority w:val="34"/>
    <w:qFormat/>
    <w:rsid w:val="00164A61"/>
    <w:pPr>
      <w:ind w:left="720"/>
      <w:contextualSpacing/>
    </w:pPr>
  </w:style>
  <w:style w:type="character" w:customStyle="1" w:styleId="hscoswrapper">
    <w:name w:val="hs_cos_wrapper"/>
    <w:basedOn w:val="Absatz-Standardschriftart"/>
    <w:rsid w:val="0093056B"/>
  </w:style>
  <w:style w:type="character" w:styleId="Kommentarzeichen">
    <w:name w:val="annotation reference"/>
    <w:basedOn w:val="Absatz-Standardschriftart"/>
    <w:uiPriority w:val="99"/>
    <w:semiHidden/>
    <w:unhideWhenUsed/>
    <w:rsid w:val="006834A3"/>
    <w:rPr>
      <w:sz w:val="16"/>
      <w:szCs w:val="16"/>
    </w:rPr>
  </w:style>
  <w:style w:type="paragraph" w:styleId="Kommentartext">
    <w:name w:val="annotation text"/>
    <w:basedOn w:val="Standard"/>
    <w:link w:val="KommentartextZchn"/>
    <w:uiPriority w:val="99"/>
    <w:semiHidden/>
    <w:unhideWhenUsed/>
    <w:rsid w:val="006834A3"/>
    <w:rPr>
      <w:sz w:val="20"/>
      <w:szCs w:val="20"/>
    </w:rPr>
  </w:style>
  <w:style w:type="character" w:customStyle="1" w:styleId="KommentartextZchn">
    <w:name w:val="Kommentartext Zchn"/>
    <w:basedOn w:val="Absatz-Standardschriftart"/>
    <w:link w:val="Kommentartext"/>
    <w:uiPriority w:val="99"/>
    <w:semiHidden/>
    <w:rsid w:val="006834A3"/>
    <w:rPr>
      <w:rFonts w:asciiTheme="minorHAnsi" w:hAnsiTheme="minorHAnsi" w:cstheme="minorBidi"/>
      <w:lang w:eastAsia="de-DE"/>
    </w:rPr>
  </w:style>
  <w:style w:type="paragraph" w:styleId="Kommentarthema">
    <w:name w:val="annotation subject"/>
    <w:basedOn w:val="Kommentartext"/>
    <w:next w:val="Kommentartext"/>
    <w:link w:val="KommentarthemaZchn"/>
    <w:uiPriority w:val="99"/>
    <w:semiHidden/>
    <w:unhideWhenUsed/>
    <w:rsid w:val="006834A3"/>
    <w:rPr>
      <w:b/>
      <w:bCs/>
    </w:rPr>
  </w:style>
  <w:style w:type="character" w:customStyle="1" w:styleId="KommentarthemaZchn">
    <w:name w:val="Kommentarthema Zchn"/>
    <w:basedOn w:val="KommentartextZchn"/>
    <w:link w:val="Kommentarthema"/>
    <w:uiPriority w:val="99"/>
    <w:semiHidden/>
    <w:rsid w:val="006834A3"/>
    <w:rPr>
      <w:rFonts w:asciiTheme="minorHAnsi" w:hAnsiTheme="minorHAnsi" w:cstheme="minorBidi"/>
      <w:b/>
      <w:bCs/>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83B44"/>
    <w:rPr>
      <w:rFonts w:asciiTheme="minorHAnsi" w:hAnsiTheme="minorHAnsi" w:cstheme="minorBidi"/>
      <w:sz w:val="24"/>
      <w:szCs w:val="24"/>
      <w:lang w:eastAsia="de-DE"/>
    </w:rPr>
  </w:style>
  <w:style w:type="paragraph" w:styleId="berschrift4">
    <w:name w:val="heading 4"/>
    <w:basedOn w:val="Standard"/>
    <w:link w:val="berschrift4Zchn"/>
    <w:uiPriority w:val="9"/>
    <w:qFormat/>
    <w:rsid w:val="0040022E"/>
    <w:pPr>
      <w:spacing w:before="100" w:beforeAutospacing="1" w:after="100" w:afterAutospacing="1"/>
      <w:outlineLvl w:val="3"/>
    </w:pPr>
    <w:rPr>
      <w:rFonts w:ascii="Times" w:hAnsi="Times" w:cs="Times New Roman"/>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16C2C"/>
    <w:rPr>
      <w:rFonts w:ascii="Lucida Grande" w:hAnsi="Lucida Grande"/>
      <w:sz w:val="18"/>
      <w:szCs w:val="18"/>
    </w:rPr>
  </w:style>
  <w:style w:type="character" w:styleId="Hyperlink">
    <w:name w:val="Hyperlink"/>
    <w:basedOn w:val="Absatz-Standardschriftart"/>
    <w:uiPriority w:val="99"/>
    <w:unhideWhenUsed/>
    <w:rsid w:val="00183B44"/>
    <w:rPr>
      <w:color w:val="0000FF"/>
      <w:u w:val="single"/>
    </w:rPr>
  </w:style>
  <w:style w:type="paragraph" w:styleId="StandardWeb">
    <w:name w:val="Normal (Web)"/>
    <w:basedOn w:val="Standard"/>
    <w:uiPriority w:val="99"/>
    <w:semiHidden/>
    <w:unhideWhenUsed/>
    <w:rsid w:val="00C04664"/>
    <w:pPr>
      <w:spacing w:before="100" w:beforeAutospacing="1" w:after="100" w:afterAutospacing="1"/>
    </w:pPr>
    <w:rPr>
      <w:rFonts w:ascii="Times" w:hAnsi="Times" w:cs="Times New Roman"/>
      <w:sz w:val="20"/>
      <w:szCs w:val="20"/>
    </w:rPr>
  </w:style>
  <w:style w:type="character" w:styleId="Fett">
    <w:name w:val="Strong"/>
    <w:basedOn w:val="Absatz-Standardschriftart"/>
    <w:uiPriority w:val="22"/>
    <w:qFormat/>
    <w:rsid w:val="00C04664"/>
    <w:rPr>
      <w:b/>
      <w:bCs/>
    </w:rPr>
  </w:style>
  <w:style w:type="character" w:customStyle="1" w:styleId="berschrift4Zchn">
    <w:name w:val="Überschrift 4 Zchn"/>
    <w:basedOn w:val="Absatz-Standardschriftart"/>
    <w:link w:val="berschrift4"/>
    <w:uiPriority w:val="9"/>
    <w:rsid w:val="0040022E"/>
    <w:rPr>
      <w:rFonts w:ascii="Times" w:hAnsi="Times"/>
      <w:b/>
      <w:bCs/>
      <w:sz w:val="24"/>
      <w:szCs w:val="24"/>
      <w:lang w:eastAsia="de-DE"/>
    </w:rPr>
  </w:style>
  <w:style w:type="paragraph" w:styleId="Listenabsatz">
    <w:name w:val="List Paragraph"/>
    <w:basedOn w:val="Standard"/>
    <w:uiPriority w:val="34"/>
    <w:qFormat/>
    <w:rsid w:val="00164A61"/>
    <w:pPr>
      <w:ind w:left="720"/>
      <w:contextualSpacing/>
    </w:pPr>
  </w:style>
  <w:style w:type="character" w:customStyle="1" w:styleId="hscoswrapper">
    <w:name w:val="hs_cos_wrapper"/>
    <w:basedOn w:val="Absatz-Standardschriftart"/>
    <w:rsid w:val="0093056B"/>
  </w:style>
  <w:style w:type="character" w:styleId="Kommentarzeichen">
    <w:name w:val="annotation reference"/>
    <w:basedOn w:val="Absatz-Standardschriftart"/>
    <w:uiPriority w:val="99"/>
    <w:semiHidden/>
    <w:unhideWhenUsed/>
    <w:rsid w:val="006834A3"/>
    <w:rPr>
      <w:sz w:val="16"/>
      <w:szCs w:val="16"/>
    </w:rPr>
  </w:style>
  <w:style w:type="paragraph" w:styleId="Kommentartext">
    <w:name w:val="annotation text"/>
    <w:basedOn w:val="Standard"/>
    <w:link w:val="KommentartextZchn"/>
    <w:uiPriority w:val="99"/>
    <w:semiHidden/>
    <w:unhideWhenUsed/>
    <w:rsid w:val="006834A3"/>
    <w:rPr>
      <w:sz w:val="20"/>
      <w:szCs w:val="20"/>
    </w:rPr>
  </w:style>
  <w:style w:type="character" w:customStyle="1" w:styleId="KommentartextZchn">
    <w:name w:val="Kommentartext Zchn"/>
    <w:basedOn w:val="Absatz-Standardschriftart"/>
    <w:link w:val="Kommentartext"/>
    <w:uiPriority w:val="99"/>
    <w:semiHidden/>
    <w:rsid w:val="006834A3"/>
    <w:rPr>
      <w:rFonts w:asciiTheme="minorHAnsi" w:hAnsiTheme="minorHAnsi" w:cstheme="minorBidi"/>
      <w:lang w:eastAsia="de-DE"/>
    </w:rPr>
  </w:style>
  <w:style w:type="paragraph" w:styleId="Kommentarthema">
    <w:name w:val="annotation subject"/>
    <w:basedOn w:val="Kommentartext"/>
    <w:next w:val="Kommentartext"/>
    <w:link w:val="KommentarthemaZchn"/>
    <w:uiPriority w:val="99"/>
    <w:semiHidden/>
    <w:unhideWhenUsed/>
    <w:rsid w:val="006834A3"/>
    <w:rPr>
      <w:b/>
      <w:bCs/>
    </w:rPr>
  </w:style>
  <w:style w:type="character" w:customStyle="1" w:styleId="KommentarthemaZchn">
    <w:name w:val="Kommentarthema Zchn"/>
    <w:basedOn w:val="KommentartextZchn"/>
    <w:link w:val="Kommentarthema"/>
    <w:uiPriority w:val="99"/>
    <w:semiHidden/>
    <w:rsid w:val="006834A3"/>
    <w:rPr>
      <w:rFonts w:asciiTheme="minorHAnsi" w:hAnsiTheme="minorHAnsi" w:cstheme="minorBidi"/>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348681">
      <w:bodyDiv w:val="1"/>
      <w:marLeft w:val="0"/>
      <w:marRight w:val="0"/>
      <w:marTop w:val="0"/>
      <w:marBottom w:val="0"/>
      <w:divBdr>
        <w:top w:val="none" w:sz="0" w:space="0" w:color="auto"/>
        <w:left w:val="none" w:sz="0" w:space="0" w:color="auto"/>
        <w:bottom w:val="none" w:sz="0" w:space="0" w:color="auto"/>
        <w:right w:val="none" w:sz="0" w:space="0" w:color="auto"/>
      </w:divBdr>
    </w:div>
    <w:div w:id="1591966503">
      <w:bodyDiv w:val="1"/>
      <w:marLeft w:val="0"/>
      <w:marRight w:val="0"/>
      <w:marTop w:val="0"/>
      <w:marBottom w:val="0"/>
      <w:divBdr>
        <w:top w:val="none" w:sz="0" w:space="0" w:color="auto"/>
        <w:left w:val="none" w:sz="0" w:space="0" w:color="auto"/>
        <w:bottom w:val="none" w:sz="0" w:space="0" w:color="auto"/>
        <w:right w:val="none" w:sz="0" w:space="0" w:color="auto"/>
      </w:divBdr>
    </w:div>
    <w:div w:id="16039561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ruecken-produkte.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90528-6AF3-4ED9-90CA-76EA0597D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3626</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R&amp;P</Company>
  <LinksUpToDate>false</LinksUpToDate>
  <CharactersWithSpaces>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Walther</dc:creator>
  <cp:lastModifiedBy>Jagels, Kim</cp:lastModifiedBy>
  <cp:revision>2</cp:revision>
  <dcterms:created xsi:type="dcterms:W3CDTF">2019-03-26T15:41:00Z</dcterms:created>
  <dcterms:modified xsi:type="dcterms:W3CDTF">2019-03-26T15:41:00Z</dcterms:modified>
</cp:coreProperties>
</file>