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81580" w14:textId="6CC6167B" w:rsidR="00367A14" w:rsidRDefault="0024641F" w:rsidP="003F1F85">
      <w:pPr>
        <w:spacing w:line="360" w:lineRule="auto"/>
        <w:jc w:val="center"/>
        <w:rPr>
          <w:b/>
        </w:rPr>
      </w:pPr>
      <w:r>
        <w:rPr>
          <w:b/>
        </w:rPr>
        <w:t>Gesund durch den Büroalltag</w:t>
      </w:r>
      <w:r w:rsidR="00367A14" w:rsidRPr="00367A14">
        <w:rPr>
          <w:b/>
        </w:rPr>
        <w:t xml:space="preserve">: </w:t>
      </w:r>
    </w:p>
    <w:p w14:paraId="358DCD01" w14:textId="104BF5E4" w:rsidR="008F1112" w:rsidRPr="00367A14" w:rsidRDefault="0024641F" w:rsidP="003F1F85">
      <w:pPr>
        <w:spacing w:line="360" w:lineRule="auto"/>
        <w:jc w:val="center"/>
        <w:rPr>
          <w:b/>
        </w:rPr>
      </w:pPr>
      <w:r>
        <w:rPr>
          <w:b/>
        </w:rPr>
        <w:t>Rückengerechte</w:t>
      </w:r>
      <w:r w:rsidR="00367A14" w:rsidRPr="00367A14">
        <w:rPr>
          <w:b/>
        </w:rPr>
        <w:t xml:space="preserve"> Büromöbel zahlen sich aus</w:t>
      </w:r>
    </w:p>
    <w:p w14:paraId="1BFE82CC" w14:textId="77777777" w:rsidR="00367A14" w:rsidRDefault="00367A14" w:rsidP="003F1F85">
      <w:pPr>
        <w:spacing w:line="360" w:lineRule="auto"/>
      </w:pPr>
    </w:p>
    <w:p w14:paraId="3F15E818" w14:textId="7A57A5B2" w:rsidR="00470295" w:rsidRDefault="00B872DF" w:rsidP="003F1F85">
      <w:pPr>
        <w:spacing w:line="360" w:lineRule="auto"/>
        <w:jc w:val="both"/>
      </w:pPr>
      <w:r w:rsidRPr="00B872DF">
        <w:rPr>
          <w:b/>
        </w:rPr>
        <w:t>R</w:t>
      </w:r>
      <w:r w:rsidRPr="00B872DF">
        <w:rPr>
          <w:b/>
        </w:rPr>
        <w:t>ückenexpert</w:t>
      </w:r>
      <w:r w:rsidRPr="00B872DF">
        <w:rPr>
          <w:b/>
        </w:rPr>
        <w:t xml:space="preserve">en sind alarmiert: Insbesondere langes und monotones Sitzen ist Gift für den Rücken. </w:t>
      </w:r>
      <w:r w:rsidRPr="00B872DF">
        <w:rPr>
          <w:b/>
        </w:rPr>
        <w:t xml:space="preserve">Gerade </w:t>
      </w:r>
      <w:r w:rsidRPr="00B872DF">
        <w:rPr>
          <w:b/>
        </w:rPr>
        <w:t>während der Arbeit sitzen viele Angestellte täglich</w:t>
      </w:r>
      <w:r>
        <w:rPr>
          <w:b/>
        </w:rPr>
        <w:t xml:space="preserve"> </w:t>
      </w:r>
      <w:r w:rsidRPr="00B872DF">
        <w:rPr>
          <w:b/>
        </w:rPr>
        <w:t>mehrere Stunden</w:t>
      </w:r>
      <w:r>
        <w:rPr>
          <w:b/>
        </w:rPr>
        <w:t xml:space="preserve"> </w:t>
      </w:r>
      <w:r w:rsidRPr="00B872DF">
        <w:rPr>
          <w:b/>
        </w:rPr>
        <w:t>auf ih</w:t>
      </w:r>
      <w:r w:rsidRPr="00B872DF">
        <w:rPr>
          <w:b/>
        </w:rPr>
        <w:t>rem Bürostuhl. Um schmerzhaften</w:t>
      </w:r>
      <w:r>
        <w:rPr>
          <w:b/>
        </w:rPr>
        <w:t xml:space="preserve"> </w:t>
      </w:r>
      <w:r w:rsidRPr="00B872DF">
        <w:rPr>
          <w:b/>
        </w:rPr>
        <w:t>Rückenbeschwerden</w:t>
      </w:r>
      <w:r>
        <w:rPr>
          <w:b/>
        </w:rPr>
        <w:t xml:space="preserve"> </w:t>
      </w:r>
      <w:r w:rsidRPr="00B872DF">
        <w:rPr>
          <w:b/>
        </w:rPr>
        <w:t>vorzubeugen, entscheiden</w:t>
      </w:r>
      <w:r>
        <w:rPr>
          <w:b/>
        </w:rPr>
        <w:t xml:space="preserve"> </w:t>
      </w:r>
      <w:r w:rsidRPr="00B872DF">
        <w:rPr>
          <w:b/>
        </w:rPr>
        <w:t>sich immer mehr Arbeitgeber</w:t>
      </w:r>
      <w:r>
        <w:rPr>
          <w:b/>
        </w:rPr>
        <w:t xml:space="preserve"> </w:t>
      </w:r>
      <w:r w:rsidRPr="00B872DF">
        <w:rPr>
          <w:b/>
        </w:rPr>
        <w:t>für so</w:t>
      </w:r>
      <w:r w:rsidRPr="00B872DF">
        <w:rPr>
          <w:b/>
        </w:rPr>
        <w:t>genannte Aktiv-Büromöbel. Diese</w:t>
      </w:r>
      <w:r>
        <w:rPr>
          <w:b/>
        </w:rPr>
        <w:t xml:space="preserve"> </w:t>
      </w:r>
      <w:r w:rsidRPr="00B872DF">
        <w:rPr>
          <w:b/>
        </w:rPr>
        <w:t>bewirk</w:t>
      </w:r>
      <w:r w:rsidRPr="00B872DF">
        <w:rPr>
          <w:b/>
        </w:rPr>
        <w:t>en bei der täglichen Büroarbeit</w:t>
      </w:r>
      <w:r>
        <w:rPr>
          <w:b/>
        </w:rPr>
        <w:t xml:space="preserve"> </w:t>
      </w:r>
      <w:r w:rsidRPr="00B872DF">
        <w:rPr>
          <w:b/>
        </w:rPr>
        <w:t>ein Pl</w:t>
      </w:r>
      <w:r w:rsidRPr="00B872DF">
        <w:rPr>
          <w:b/>
        </w:rPr>
        <w:t>us an Bewegung und durchbrechen</w:t>
      </w:r>
      <w:r>
        <w:rPr>
          <w:b/>
        </w:rPr>
        <w:t xml:space="preserve"> </w:t>
      </w:r>
      <w:r w:rsidRPr="00B872DF">
        <w:rPr>
          <w:b/>
        </w:rPr>
        <w:t>die Sitzmo</w:t>
      </w:r>
      <w:r w:rsidRPr="00B872DF">
        <w:rPr>
          <w:b/>
        </w:rPr>
        <w:t>notonie. Produkte mit besonders</w:t>
      </w:r>
      <w:r>
        <w:rPr>
          <w:b/>
        </w:rPr>
        <w:t xml:space="preserve"> </w:t>
      </w:r>
      <w:r w:rsidRPr="00B872DF">
        <w:rPr>
          <w:b/>
        </w:rPr>
        <w:t>rückengerechten Eigenschaften</w:t>
      </w:r>
      <w:r w:rsidRPr="00B872DF">
        <w:rPr>
          <w:b/>
        </w:rPr>
        <w:t xml:space="preserve"> erkennen</w:t>
      </w:r>
      <w:r>
        <w:rPr>
          <w:b/>
        </w:rPr>
        <w:t xml:space="preserve"> </w:t>
      </w:r>
      <w:r w:rsidRPr="00B872DF">
        <w:rPr>
          <w:b/>
        </w:rPr>
        <w:t>Verbraucher am Gütesiegel der</w:t>
      </w:r>
      <w:r>
        <w:rPr>
          <w:b/>
        </w:rPr>
        <w:t xml:space="preserve"> </w:t>
      </w:r>
      <w:r w:rsidRPr="00B872DF">
        <w:rPr>
          <w:b/>
        </w:rPr>
        <w:t xml:space="preserve">Aktion Gesunder Rücken </w:t>
      </w:r>
      <w:r w:rsidRPr="00B872DF">
        <w:t>(</w:t>
      </w:r>
      <w:r w:rsidRPr="00B872DF">
        <w:rPr>
          <w:b/>
        </w:rPr>
        <w:t>AGR) e. V.</w:t>
      </w:r>
      <w:r w:rsidRPr="00B872DF" w:rsidDel="00B872DF">
        <w:t xml:space="preserve"> </w:t>
      </w:r>
    </w:p>
    <w:p w14:paraId="3A912090" w14:textId="77777777" w:rsidR="00B872DF" w:rsidRPr="00B872DF" w:rsidRDefault="00B872DF" w:rsidP="003F1F85">
      <w:pPr>
        <w:spacing w:line="360" w:lineRule="auto"/>
        <w:jc w:val="both"/>
      </w:pPr>
    </w:p>
    <w:p w14:paraId="3C64B691" w14:textId="5F54280B" w:rsidR="00A83BAE" w:rsidRDefault="00B872DF" w:rsidP="003F1F85">
      <w:pPr>
        <w:spacing w:line="360" w:lineRule="auto"/>
        <w:jc w:val="both"/>
      </w:pPr>
      <w:r w:rsidRPr="00B872DF">
        <w:t>Büro</w:t>
      </w:r>
      <w:r w:rsidRPr="00B872DF">
        <w:t>möbel sollen Büroangestellte zu</w:t>
      </w:r>
      <w:r>
        <w:t xml:space="preserve"> </w:t>
      </w:r>
      <w:r w:rsidRPr="00B872DF">
        <w:t>me</w:t>
      </w:r>
      <w:r w:rsidRPr="00B872DF">
        <w:t>hr Bewegung im Büro motivieren.</w:t>
      </w:r>
      <w:r>
        <w:t xml:space="preserve"> </w:t>
      </w:r>
      <w:r w:rsidRPr="00B872DF">
        <w:t>Die damit</w:t>
      </w:r>
      <w:r>
        <w:t xml:space="preserve"> </w:t>
      </w:r>
      <w:r w:rsidRPr="00B872DF">
        <w:t>einhergehenden positiven</w:t>
      </w:r>
      <w:r>
        <w:t xml:space="preserve"> </w:t>
      </w:r>
      <w:r w:rsidRPr="00B872DF">
        <w:t>Eigensc</w:t>
      </w:r>
      <w:r w:rsidRPr="00B872DF">
        <w:t>haften sind eine Entlastung von</w:t>
      </w:r>
      <w:r>
        <w:t xml:space="preserve"> </w:t>
      </w:r>
      <w:r w:rsidRPr="00B872DF">
        <w:t>Bandscheiben und</w:t>
      </w:r>
      <w:r>
        <w:t xml:space="preserve"> </w:t>
      </w:r>
      <w:r w:rsidRPr="00B872DF">
        <w:t>Wirbelsäule bei gleic</w:t>
      </w:r>
      <w:r w:rsidRPr="00B872DF">
        <w:t>hzeitiger</w:t>
      </w:r>
      <w:r>
        <w:t xml:space="preserve"> </w:t>
      </w:r>
      <w:r w:rsidRPr="00B872DF">
        <w:t>Ak</w:t>
      </w:r>
      <w:r w:rsidRPr="00B872DF">
        <w:t>tivierung der Rückenmuskulatur.</w:t>
      </w:r>
      <w:r>
        <w:t xml:space="preserve"> </w:t>
      </w:r>
      <w:r w:rsidRPr="00B872DF">
        <w:t>Dazu kommen die</w:t>
      </w:r>
      <w:r>
        <w:t xml:space="preserve"> </w:t>
      </w:r>
      <w:r w:rsidRPr="00B872DF">
        <w:t>Vermeidung von</w:t>
      </w:r>
      <w:r>
        <w:t xml:space="preserve"> </w:t>
      </w:r>
      <w:r w:rsidRPr="00B872DF">
        <w:t>Fehlh</w:t>
      </w:r>
      <w:r w:rsidRPr="00B872DF">
        <w:t>altungen und das Aufbrechen der</w:t>
      </w:r>
      <w:r>
        <w:t xml:space="preserve"> </w:t>
      </w:r>
      <w:r w:rsidRPr="00B872DF">
        <w:t>schädlichen „Sitzmonotonie“</w:t>
      </w:r>
      <w:r w:rsidRPr="00B872DF">
        <w:t>:</w:t>
      </w:r>
      <w:r>
        <w:t xml:space="preserve"> </w:t>
      </w:r>
      <w:r w:rsidRPr="00B872DF">
        <w:t>„</w:t>
      </w:r>
      <w:r w:rsidRPr="00B872DF">
        <w:t>Die Mitarbeiter</w:t>
      </w:r>
      <w:r>
        <w:t xml:space="preserve"> </w:t>
      </w:r>
      <w:r w:rsidRPr="00B872DF">
        <w:t>so</w:t>
      </w:r>
      <w:r w:rsidRPr="00B872DF">
        <w:t>llen nicht den ganzen Tag starr</w:t>
      </w:r>
      <w:r>
        <w:t xml:space="preserve"> </w:t>
      </w:r>
      <w:r w:rsidRPr="00B872DF">
        <w:t>auf de</w:t>
      </w:r>
      <w:r w:rsidRPr="00B872DF">
        <w:t>m Bürostuhl verbringen, sondern</w:t>
      </w:r>
      <w:r>
        <w:t xml:space="preserve"> </w:t>
      </w:r>
      <w:r w:rsidRPr="00B872DF">
        <w:t>ihre Sitzposition möglichs</w:t>
      </w:r>
      <w:r w:rsidRPr="00B872DF">
        <w:t>t oft variieren</w:t>
      </w:r>
      <w:r>
        <w:t xml:space="preserve"> </w:t>
      </w:r>
      <w:r w:rsidRPr="00B872DF">
        <w:t>und zwis</w:t>
      </w:r>
      <w:r w:rsidRPr="00B872DF">
        <w:t>chendurch auch einmal aufstehen</w:t>
      </w:r>
      <w:r>
        <w:t xml:space="preserve"> </w:t>
      </w:r>
      <w:r w:rsidRPr="00B872DF">
        <w:t>und sich bewegen“</w:t>
      </w:r>
      <w:r w:rsidRPr="00B872DF">
        <w:t>, erklärt AGR-Geschäftsführer</w:t>
      </w:r>
      <w:r>
        <w:t xml:space="preserve"> </w:t>
      </w:r>
      <w:r w:rsidRPr="00B872DF">
        <w:t>Detlef Detjen. Ein weiterer</w:t>
      </w:r>
      <w:r>
        <w:t xml:space="preserve"> </w:t>
      </w:r>
      <w:r w:rsidRPr="00B872DF">
        <w:t>Plus</w:t>
      </w:r>
      <w:r w:rsidRPr="00B872DF">
        <w:t>punkt: Die gesteigerte Bewegung</w:t>
      </w:r>
      <w:r>
        <w:t xml:space="preserve"> </w:t>
      </w:r>
      <w:r w:rsidRPr="00B872DF">
        <w:t>kurbelt zugl</w:t>
      </w:r>
      <w:r w:rsidRPr="00B872DF">
        <w:t>eich Kreislauf und Durchblutung</w:t>
      </w:r>
      <w:r>
        <w:t xml:space="preserve"> </w:t>
      </w:r>
      <w:r w:rsidRPr="00B872DF">
        <w:t>an.</w:t>
      </w:r>
      <w:r>
        <w:t xml:space="preserve"> </w:t>
      </w:r>
      <w:r w:rsidRPr="00B872DF">
        <w:t>D</w:t>
      </w:r>
      <w:r w:rsidRPr="00B872DF">
        <w:t>ie daraus resultierende bessere</w:t>
      </w:r>
      <w:r>
        <w:t xml:space="preserve"> </w:t>
      </w:r>
      <w:r w:rsidRPr="00B872DF">
        <w:t>Sauer</w:t>
      </w:r>
      <w:r w:rsidRPr="00B872DF">
        <w:t>stoffversorgung erhöht auch die</w:t>
      </w:r>
      <w:r>
        <w:t xml:space="preserve"> </w:t>
      </w:r>
      <w:r w:rsidRPr="00B872DF">
        <w:t>Konzentration</w:t>
      </w:r>
      <w:r>
        <w:t xml:space="preserve"> </w:t>
      </w:r>
      <w:r w:rsidRPr="00B872DF">
        <w:t>und somit die Produktivität</w:t>
      </w:r>
      <w:r>
        <w:t xml:space="preserve"> </w:t>
      </w:r>
      <w:r w:rsidRPr="00B872DF">
        <w:t xml:space="preserve">der </w:t>
      </w:r>
      <w:r w:rsidRPr="00B872DF">
        <w:t>Mitarbeiter. Immer mehr solcher</w:t>
      </w:r>
      <w:r>
        <w:t xml:space="preserve"> </w:t>
      </w:r>
      <w:r w:rsidRPr="00B872DF">
        <w:t>gesu</w:t>
      </w:r>
      <w:r w:rsidRPr="00B872DF">
        <w:t>ndheitsfördernder Büromöbel und</w:t>
      </w:r>
      <w:r>
        <w:t xml:space="preserve"> </w:t>
      </w:r>
      <w:r w:rsidRPr="00B872DF">
        <w:t>Zusatzt</w:t>
      </w:r>
      <w:r w:rsidRPr="00B872DF">
        <w:t>ools gibt es inzwischen auf dem</w:t>
      </w:r>
      <w:r>
        <w:t xml:space="preserve"> </w:t>
      </w:r>
      <w:r w:rsidRPr="00B872DF">
        <w:t>Markt.</w:t>
      </w:r>
      <w:r>
        <w:t xml:space="preserve"> </w:t>
      </w:r>
      <w:r w:rsidRPr="00B872DF">
        <w:t>Ein unabhängiges Gremium aus</w:t>
      </w:r>
      <w:r>
        <w:t xml:space="preserve"> </w:t>
      </w:r>
      <w:r w:rsidRPr="00B872DF">
        <w:t>Rückenexperten zertifiziert be</w:t>
      </w:r>
      <w:r w:rsidRPr="00B872DF">
        <w:t>sonders</w:t>
      </w:r>
      <w:r>
        <w:t xml:space="preserve"> </w:t>
      </w:r>
      <w:r w:rsidRPr="00B872DF">
        <w:t>überzeugende,</w:t>
      </w:r>
      <w:r>
        <w:t xml:space="preserve"> </w:t>
      </w:r>
      <w:r w:rsidRPr="00B872DF">
        <w:t>rückengerechte Produkte</w:t>
      </w:r>
      <w:r>
        <w:t xml:space="preserve"> </w:t>
      </w:r>
      <w:r w:rsidRPr="00B872DF">
        <w:t>mit dem AGR-Gütesiegel.</w:t>
      </w:r>
      <w:r w:rsidDel="00B872DF">
        <w:t xml:space="preserve"> </w:t>
      </w:r>
    </w:p>
    <w:p w14:paraId="6C9B03BC" w14:textId="77777777" w:rsidR="00B872DF" w:rsidRDefault="00B872DF" w:rsidP="003F1F85">
      <w:pPr>
        <w:spacing w:line="360" w:lineRule="auto"/>
        <w:jc w:val="both"/>
      </w:pPr>
    </w:p>
    <w:p w14:paraId="2B5027FC" w14:textId="0A665C7A" w:rsidR="00A216C7" w:rsidRDefault="00A216C7" w:rsidP="003F1F85">
      <w:pPr>
        <w:spacing w:line="360" w:lineRule="auto"/>
        <w:jc w:val="both"/>
        <w:rPr>
          <w:b/>
        </w:rPr>
      </w:pPr>
      <w:r w:rsidRPr="00A216C7">
        <w:rPr>
          <w:b/>
        </w:rPr>
        <w:t>Sitzen mit Schwung</w:t>
      </w:r>
    </w:p>
    <w:p w14:paraId="278AF55F" w14:textId="782D5BA7" w:rsidR="00C76BFD" w:rsidRDefault="00B872DF" w:rsidP="003F1F85">
      <w:pPr>
        <w:spacing w:line="360" w:lineRule="auto"/>
        <w:jc w:val="both"/>
      </w:pPr>
      <w:r w:rsidRPr="00B872DF">
        <w:t>Acht Stunden sitzen –</w:t>
      </w:r>
      <w:r w:rsidRPr="00B872DF">
        <w:t xml:space="preserve"> für viele Büroangestellte</w:t>
      </w:r>
      <w:r>
        <w:t xml:space="preserve"> </w:t>
      </w:r>
      <w:r w:rsidRPr="00B872DF">
        <w:t>ganz normaler Alltag.</w:t>
      </w:r>
      <w:r>
        <w:t xml:space="preserve"> </w:t>
      </w:r>
      <w:r w:rsidRPr="00B872DF">
        <w:t>Viele B</w:t>
      </w:r>
      <w:r w:rsidRPr="00B872DF">
        <w:t>ürostühle sind dafür aber nicht</w:t>
      </w:r>
      <w:r>
        <w:t xml:space="preserve"> </w:t>
      </w:r>
      <w:r w:rsidRPr="00B872DF">
        <w:t>aus</w:t>
      </w:r>
      <w:r w:rsidRPr="00B872DF">
        <w:t>gelegt. Ihre statische Bauweise</w:t>
      </w:r>
      <w:r>
        <w:t xml:space="preserve"> </w:t>
      </w:r>
      <w:r w:rsidRPr="00B872DF">
        <w:t>schränkt die Bewegungsfreiheit</w:t>
      </w:r>
      <w:r>
        <w:t xml:space="preserve"> </w:t>
      </w:r>
      <w:r w:rsidRPr="00B872DF">
        <w:t>stark ein un</w:t>
      </w:r>
      <w:r w:rsidRPr="00B872DF">
        <w:t>d zwingt die Nutzer, oft</w:t>
      </w:r>
      <w:r>
        <w:t xml:space="preserve"> </w:t>
      </w:r>
      <w:r w:rsidRPr="00B872DF">
        <w:t>stundenlang</w:t>
      </w:r>
      <w:r w:rsidRPr="00B872DF">
        <w:t xml:space="preserve"> ein- und dieselbe Sitzposition</w:t>
      </w:r>
      <w:r>
        <w:t xml:space="preserve"> </w:t>
      </w:r>
      <w:r w:rsidRPr="00B872DF">
        <w:t>beizubehalten. Dass dies auf</w:t>
      </w:r>
      <w:r>
        <w:t xml:space="preserve"> </w:t>
      </w:r>
      <w:r w:rsidRPr="00B872DF">
        <w:t>Daue</w:t>
      </w:r>
      <w:r w:rsidRPr="00B872DF">
        <w:t>r zu Rückenproblemen führt, ist</w:t>
      </w:r>
      <w:r>
        <w:t xml:space="preserve"> </w:t>
      </w:r>
      <w:r w:rsidRPr="00B872DF">
        <w:t>klar.</w:t>
      </w:r>
      <w:r>
        <w:t xml:space="preserve"> </w:t>
      </w:r>
      <w:r w:rsidRPr="00B872DF">
        <w:t>Rückenfreundliche Varianten</w:t>
      </w:r>
      <w:r>
        <w:t xml:space="preserve"> </w:t>
      </w:r>
      <w:r w:rsidRPr="00B872DF">
        <w:t>si</w:t>
      </w:r>
      <w:r w:rsidRPr="00B872DF">
        <w:t>nd sogenannte Aktiv-Bürostühle,</w:t>
      </w:r>
      <w:r>
        <w:t xml:space="preserve"> </w:t>
      </w:r>
      <w:r w:rsidRPr="00B872DF">
        <w:t>die d</w:t>
      </w:r>
      <w:r w:rsidRPr="00B872DF">
        <w:t>urch ihre hochflexible Bauweise</w:t>
      </w:r>
      <w:r>
        <w:t xml:space="preserve"> </w:t>
      </w:r>
      <w:r w:rsidRPr="00B872DF">
        <w:t>Bewegungsanreize schaffen: „</w:t>
      </w:r>
      <w:r w:rsidRPr="00B872DF">
        <w:t>Ihre gedämpften,</w:t>
      </w:r>
      <w:r>
        <w:t xml:space="preserve"> </w:t>
      </w:r>
      <w:r w:rsidRPr="00B872DF">
        <w:t>mehrdimensional beweglichen</w:t>
      </w:r>
      <w:r>
        <w:t xml:space="preserve"> </w:t>
      </w:r>
      <w:r w:rsidRPr="00B872DF">
        <w:t>Sitze und Sitzflächen durchbrechen</w:t>
      </w:r>
      <w:r>
        <w:t xml:space="preserve"> </w:t>
      </w:r>
      <w:r w:rsidRPr="00B872DF">
        <w:t>die giftige Sitzstarre“, weiß</w:t>
      </w:r>
      <w:r>
        <w:t xml:space="preserve"> </w:t>
      </w:r>
      <w:r w:rsidRPr="00B872DF">
        <w:t>Detjen.</w:t>
      </w:r>
      <w:r>
        <w:t xml:space="preserve"> </w:t>
      </w:r>
      <w:r w:rsidRPr="00B872DF">
        <w:lastRenderedPageBreak/>
        <w:t>Besonders rückenfreundlich</w:t>
      </w:r>
      <w:r>
        <w:t xml:space="preserve"> </w:t>
      </w:r>
      <w:r w:rsidRPr="00B872DF">
        <w:t xml:space="preserve">sind die </w:t>
      </w:r>
      <w:r w:rsidRPr="00B872DF">
        <w:t>zertifizierten Aktiv-Bürostühle</w:t>
      </w:r>
      <w:r>
        <w:t xml:space="preserve"> </w:t>
      </w:r>
      <w:r w:rsidRPr="00B872DF">
        <w:t xml:space="preserve">von </w:t>
      </w:r>
      <w:proofErr w:type="spellStart"/>
      <w:r w:rsidRPr="00B872DF">
        <w:t>aeris</w:t>
      </w:r>
      <w:proofErr w:type="spellEnd"/>
      <w:r w:rsidRPr="00B872DF">
        <w:t>, Dauphin</w:t>
      </w:r>
      <w:r w:rsidRPr="00B872DF">
        <w:t>,</w:t>
      </w:r>
      <w:r>
        <w:t xml:space="preserve"> </w:t>
      </w:r>
      <w:r w:rsidRPr="00B872DF">
        <w:t xml:space="preserve">Haider </w:t>
      </w:r>
      <w:proofErr w:type="spellStart"/>
      <w:r w:rsidRPr="00B872DF">
        <w:t>Bioswing</w:t>
      </w:r>
      <w:proofErr w:type="spellEnd"/>
      <w:r w:rsidRPr="00B872DF">
        <w:t>,</w:t>
      </w:r>
      <w:r>
        <w:t xml:space="preserve"> </w:t>
      </w:r>
      <w:r w:rsidRPr="00B872DF">
        <w:t xml:space="preserve">Sedus und </w:t>
      </w:r>
      <w:proofErr w:type="spellStart"/>
      <w:r w:rsidRPr="00B872DF">
        <w:t>Wilkhahn</w:t>
      </w:r>
      <w:proofErr w:type="spellEnd"/>
      <w:r w:rsidRPr="00B872DF">
        <w:t>. Einen Überblick</w:t>
      </w:r>
      <w:r>
        <w:t xml:space="preserve"> </w:t>
      </w:r>
      <w:r w:rsidRPr="00B872DF">
        <w:t>zum Sitzen im Büro gibt es unter</w:t>
      </w:r>
      <w:r>
        <w:t xml:space="preserve"> </w:t>
      </w:r>
      <w:hyperlink r:id="rId5" w:history="1">
        <w:r w:rsidRPr="00622ECC">
          <w:rPr>
            <w:rStyle w:val="Hyperlink"/>
          </w:rPr>
          <w:t>www.agr-ev.de/sitzen-buero</w:t>
        </w:r>
      </w:hyperlink>
      <w:r w:rsidRPr="00B872DF">
        <w:t>.</w:t>
      </w:r>
      <w:r w:rsidDel="00B872DF">
        <w:t xml:space="preserve"> </w:t>
      </w:r>
    </w:p>
    <w:p w14:paraId="38AB22CF" w14:textId="77777777" w:rsidR="00B872DF" w:rsidRDefault="00B872DF" w:rsidP="003F1F85">
      <w:pPr>
        <w:spacing w:line="360" w:lineRule="auto"/>
        <w:jc w:val="both"/>
      </w:pPr>
    </w:p>
    <w:p w14:paraId="17713DB3" w14:textId="3B45FE74" w:rsidR="00C76BFD" w:rsidRDefault="00336F75" w:rsidP="003F1F85">
      <w:pPr>
        <w:spacing w:line="360" w:lineRule="auto"/>
        <w:jc w:val="both"/>
        <w:rPr>
          <w:b/>
        </w:rPr>
      </w:pPr>
      <w:r>
        <w:rPr>
          <w:b/>
        </w:rPr>
        <w:t>Zwischendurch im Stehen arbeiten</w:t>
      </w:r>
    </w:p>
    <w:p w14:paraId="627C8EDE" w14:textId="6FDBDC4F" w:rsidR="00C76BFD" w:rsidRDefault="00B872DF" w:rsidP="003F1F85">
      <w:pPr>
        <w:spacing w:line="360" w:lineRule="auto"/>
        <w:jc w:val="both"/>
      </w:pPr>
      <w:r w:rsidRPr="00B872DF">
        <w:t>Eine</w:t>
      </w:r>
      <w:r w:rsidRPr="00B872DF">
        <w:t xml:space="preserve"> bewährte Faustformel für einen</w:t>
      </w:r>
      <w:r>
        <w:t xml:space="preserve"> </w:t>
      </w:r>
      <w:r w:rsidRPr="00B872DF">
        <w:t>gesunden Arbeitstag im Büro</w:t>
      </w:r>
      <w:r>
        <w:t xml:space="preserve"> </w:t>
      </w:r>
      <w:r w:rsidRPr="00B872DF">
        <w:t>lautet</w:t>
      </w:r>
      <w:r w:rsidRPr="00B872DF">
        <w:t>: 50 Prozent sitzen, 25 Prozent</w:t>
      </w:r>
      <w:r>
        <w:t xml:space="preserve"> </w:t>
      </w:r>
      <w:r w:rsidRPr="00B872DF">
        <w:t>Bewegung und 25 Prozent stehen.</w:t>
      </w:r>
      <w:r>
        <w:t xml:space="preserve"> </w:t>
      </w:r>
      <w:r w:rsidRPr="00B872DF">
        <w:t>Letzteres ermögliche</w:t>
      </w:r>
      <w:r w:rsidRPr="00B872DF">
        <w:t>n beispielsweise</w:t>
      </w:r>
      <w:r>
        <w:t xml:space="preserve"> </w:t>
      </w:r>
      <w:r w:rsidRPr="00B872DF">
        <w:t>höhen</w:t>
      </w:r>
      <w:r w:rsidRPr="00B872DF">
        <w:t>verstellbare Schreibtische, die</w:t>
      </w:r>
      <w:r>
        <w:t xml:space="preserve"> </w:t>
      </w:r>
      <w:r w:rsidRPr="00B872DF">
        <w:t xml:space="preserve">je nach Bedarf </w:t>
      </w:r>
      <w:r w:rsidRPr="00B872DF">
        <w:t xml:space="preserve">per </w:t>
      </w:r>
      <w:proofErr w:type="spellStart"/>
      <w:r w:rsidRPr="00B872DF">
        <w:t>Gasfeder</w:t>
      </w:r>
      <w:proofErr w:type="spellEnd"/>
      <w:r w:rsidRPr="00B872DF">
        <w:t xml:space="preserve"> oder </w:t>
      </w:r>
      <w:proofErr w:type="spellStart"/>
      <w:r w:rsidRPr="00B872DF">
        <w:t>motorischnach</w:t>
      </w:r>
      <w:proofErr w:type="spellEnd"/>
      <w:r>
        <w:t xml:space="preserve"> </w:t>
      </w:r>
      <w:r w:rsidRPr="00B872DF">
        <w:t>oben und unten gefahren</w:t>
      </w:r>
      <w:r>
        <w:t xml:space="preserve"> </w:t>
      </w:r>
      <w:r w:rsidRPr="00B872DF">
        <w:t>we</w:t>
      </w:r>
      <w:r w:rsidRPr="00B872DF">
        <w:t>rden können. Angestellte können</w:t>
      </w:r>
      <w:r>
        <w:t xml:space="preserve"> </w:t>
      </w:r>
      <w:r w:rsidRPr="00B872DF">
        <w:t>somit</w:t>
      </w:r>
      <w:r w:rsidRPr="00B872DF">
        <w:t xml:space="preserve"> eine Zeit lang aufstehen, ohne</w:t>
      </w:r>
      <w:r>
        <w:t xml:space="preserve"> </w:t>
      </w:r>
      <w:r w:rsidRPr="00B872DF">
        <w:t>ihre</w:t>
      </w:r>
      <w:r w:rsidRPr="00B872DF">
        <w:t xml:space="preserve"> Arbeit unterbrechen zu müssen.</w:t>
      </w:r>
      <w:r>
        <w:t xml:space="preserve"> </w:t>
      </w:r>
      <w:r w:rsidRPr="00B872DF">
        <w:t>Das beugt einseitigen Be</w:t>
      </w:r>
      <w:r w:rsidRPr="00B872DF">
        <w:t>lastungen</w:t>
      </w:r>
      <w:r>
        <w:t xml:space="preserve"> </w:t>
      </w:r>
      <w:r w:rsidRPr="00B872DF">
        <w:t xml:space="preserve">und </w:t>
      </w:r>
      <w:r w:rsidRPr="00B872DF">
        <w:t>Fehlhaltungen vor, steigert die</w:t>
      </w:r>
      <w:r>
        <w:t xml:space="preserve"> </w:t>
      </w:r>
      <w:r w:rsidRPr="00B872DF">
        <w:t>Du</w:t>
      </w:r>
      <w:r w:rsidRPr="00B872DF">
        <w:t>rchblutung und erhöht somit die</w:t>
      </w:r>
      <w:r>
        <w:t xml:space="preserve"> </w:t>
      </w:r>
      <w:r w:rsidRPr="00B872DF">
        <w:t>Konzentration und d</w:t>
      </w:r>
      <w:r w:rsidRPr="00B872DF">
        <w:t>ie geistige Leistungsfähigkeit.</w:t>
      </w:r>
      <w:r>
        <w:t xml:space="preserve"> </w:t>
      </w:r>
      <w:r w:rsidRPr="00B872DF">
        <w:t>Höhenverstellbare</w:t>
      </w:r>
      <w:r>
        <w:t xml:space="preserve"> </w:t>
      </w:r>
      <w:r w:rsidRPr="00B872DF">
        <w:t>Schreibtische gibt</w:t>
      </w:r>
      <w:r>
        <w:t xml:space="preserve"> </w:t>
      </w:r>
      <w:r w:rsidRPr="00B872DF">
        <w:t>es inzwischen viele.</w:t>
      </w:r>
      <w:r>
        <w:t xml:space="preserve"> </w:t>
      </w:r>
      <w:r w:rsidRPr="00B872DF">
        <w:t>Doch au</w:t>
      </w:r>
      <w:r w:rsidRPr="00B872DF">
        <w:t>ch hier gilt es auf die Details</w:t>
      </w:r>
      <w:r>
        <w:t xml:space="preserve"> </w:t>
      </w:r>
      <w:r w:rsidRPr="00B872DF">
        <w:t>wie beispielsweise die</w:t>
      </w:r>
      <w:r>
        <w:t xml:space="preserve"> </w:t>
      </w:r>
      <w:r w:rsidRPr="00B872DF">
        <w:t>Einst</w:t>
      </w:r>
      <w:r w:rsidRPr="00B872DF">
        <w:t>ellbereiche,</w:t>
      </w:r>
      <w:r>
        <w:t xml:space="preserve"> </w:t>
      </w:r>
      <w:r w:rsidRPr="00B872DF">
        <w:t>Beinfr</w:t>
      </w:r>
      <w:r w:rsidRPr="00B872DF">
        <w:t xml:space="preserve">eiheit, </w:t>
      </w:r>
      <w:proofErr w:type="spellStart"/>
      <w:r w:rsidRPr="00B872DF">
        <w:t>Verstellgeschwindigkeit</w:t>
      </w:r>
      <w:proofErr w:type="spellEnd"/>
      <w:r>
        <w:t xml:space="preserve"> </w:t>
      </w:r>
      <w:r w:rsidRPr="00B872DF">
        <w:t>et</w:t>
      </w:r>
      <w:r w:rsidRPr="00B872DF">
        <w:t>c. zu achten. AGR-zertifizierte</w:t>
      </w:r>
      <w:r>
        <w:t xml:space="preserve"> </w:t>
      </w:r>
      <w:r w:rsidRPr="00B872DF">
        <w:t>Sc</w:t>
      </w:r>
      <w:r w:rsidRPr="00B872DF">
        <w:t>hreibtische gibt es derzeit von</w:t>
      </w:r>
      <w:r>
        <w:t xml:space="preserve"> </w:t>
      </w:r>
      <w:proofErr w:type="spellStart"/>
      <w:r w:rsidRPr="00B872DF">
        <w:t>officeplus</w:t>
      </w:r>
      <w:proofErr w:type="spellEnd"/>
      <w:r w:rsidRPr="00B872DF">
        <w:t xml:space="preserve">, Sedus, und </w:t>
      </w:r>
      <w:r w:rsidRPr="00B872DF">
        <w:t>VS Vereinigte</w:t>
      </w:r>
      <w:r>
        <w:t xml:space="preserve"> </w:t>
      </w:r>
      <w:r w:rsidRPr="00B872DF">
        <w:t>Spezialmöbelfabriken</w:t>
      </w:r>
      <w:r w:rsidRPr="00B872DF">
        <w:t>. Weitere Bewegungsanreize</w:t>
      </w:r>
      <w:r>
        <w:t xml:space="preserve"> </w:t>
      </w:r>
      <w:r w:rsidRPr="00B872DF">
        <w:t>im Stehen liefern</w:t>
      </w:r>
      <w:r>
        <w:t xml:space="preserve"> </w:t>
      </w:r>
      <w:r w:rsidRPr="00B872DF">
        <w:t>spe</w:t>
      </w:r>
      <w:r w:rsidRPr="00B872DF">
        <w:t>zielle Bodenmatten und flexible</w:t>
      </w:r>
      <w:r>
        <w:t xml:space="preserve"> </w:t>
      </w:r>
      <w:r w:rsidRPr="00B872DF">
        <w:t xml:space="preserve">Aktivierungsboards wie die </w:t>
      </w:r>
      <w:proofErr w:type="spellStart"/>
      <w:r w:rsidRPr="00B872DF">
        <w:t>aeris</w:t>
      </w:r>
      <w:proofErr w:type="spellEnd"/>
      <w:r w:rsidRPr="00B872DF">
        <w:t xml:space="preserve"> </w:t>
      </w:r>
      <w:proofErr w:type="spellStart"/>
      <w:r w:rsidRPr="00B872DF">
        <w:t>muvmat</w:t>
      </w:r>
      <w:proofErr w:type="spellEnd"/>
      <w:r>
        <w:t xml:space="preserve"> </w:t>
      </w:r>
      <w:r w:rsidRPr="00B872DF">
        <w:t xml:space="preserve">und das </w:t>
      </w:r>
      <w:proofErr w:type="spellStart"/>
      <w:r w:rsidRPr="00B872DF">
        <w:t>Gymba</w:t>
      </w:r>
      <w:proofErr w:type="spellEnd"/>
      <w:r w:rsidRPr="00B872DF">
        <w:t>.</w:t>
      </w:r>
      <w:r>
        <w:t xml:space="preserve"> </w:t>
      </w:r>
      <w:r w:rsidRPr="00B872DF">
        <w:t>Mehr Informationen</w:t>
      </w:r>
      <w:r>
        <w:t xml:space="preserve"> </w:t>
      </w:r>
      <w:r w:rsidRPr="00B872DF">
        <w:t xml:space="preserve">dazu gibt es unter </w:t>
      </w:r>
      <w:hyperlink r:id="rId6" w:history="1">
        <w:r w:rsidRPr="00622ECC">
          <w:rPr>
            <w:rStyle w:val="Hyperlink"/>
          </w:rPr>
          <w:t>www.agr-ev.de/schreibtische</w:t>
        </w:r>
      </w:hyperlink>
      <w:r>
        <w:t xml:space="preserve"> u</w:t>
      </w:r>
      <w:r w:rsidRPr="00B872DF">
        <w:t xml:space="preserve">nd </w:t>
      </w:r>
      <w:hyperlink r:id="rId7" w:history="1">
        <w:r w:rsidRPr="00B872DF">
          <w:rPr>
            <w:rStyle w:val="Hyperlink"/>
          </w:rPr>
          <w:t>www.agr-ev.de/</w:t>
        </w:r>
      </w:hyperlink>
      <w:r>
        <w:t xml:space="preserve"> </w:t>
      </w:r>
      <w:r w:rsidRPr="00B872DF">
        <w:t>bewegtes-stehen.</w:t>
      </w:r>
      <w:r w:rsidDel="00B872DF">
        <w:t xml:space="preserve"> </w:t>
      </w:r>
    </w:p>
    <w:p w14:paraId="528EA686" w14:textId="77777777" w:rsidR="00F6660D" w:rsidRDefault="00F6660D" w:rsidP="003F1F85">
      <w:pPr>
        <w:spacing w:line="360" w:lineRule="auto"/>
        <w:jc w:val="both"/>
      </w:pPr>
    </w:p>
    <w:p w14:paraId="03B36D8A" w14:textId="56BFB2A1" w:rsidR="006B7AC5" w:rsidRPr="00647609" w:rsidRDefault="002A233B" w:rsidP="006B7AC5">
      <w:pPr>
        <w:spacing w:line="360" w:lineRule="auto"/>
        <w:jc w:val="both"/>
        <w:rPr>
          <w:b/>
        </w:rPr>
      </w:pPr>
      <w:r>
        <w:rPr>
          <w:b/>
        </w:rPr>
        <w:t>Mehr Kreativität in der Konferenz</w:t>
      </w:r>
    </w:p>
    <w:p w14:paraId="522A1723" w14:textId="5B95261E" w:rsidR="00913B78" w:rsidRDefault="00F6660D" w:rsidP="003F1F85">
      <w:pPr>
        <w:spacing w:line="360" w:lineRule="auto"/>
        <w:jc w:val="both"/>
      </w:pPr>
      <w:r w:rsidRPr="00F6660D">
        <w:t>A</w:t>
      </w:r>
      <w:r w:rsidRPr="00F6660D">
        <w:t>uch in Konferenzen und Meetings</w:t>
      </w:r>
      <w:r>
        <w:t xml:space="preserve"> </w:t>
      </w:r>
      <w:r w:rsidRPr="00F6660D">
        <w:t>he</w:t>
      </w:r>
      <w:r w:rsidRPr="00F6660D">
        <w:t>rrscht leider nach wie vor eine</w:t>
      </w:r>
      <w:r>
        <w:t xml:space="preserve"> </w:t>
      </w:r>
      <w:r w:rsidRPr="00F6660D">
        <w:t>ausg</w:t>
      </w:r>
      <w:r w:rsidRPr="00F6660D">
        <w:t>eprägte Sitzkultur. Eine Studie</w:t>
      </w:r>
      <w:r>
        <w:t xml:space="preserve"> </w:t>
      </w:r>
      <w:r w:rsidRPr="00F6660D">
        <w:t>de</w:t>
      </w:r>
      <w:r w:rsidRPr="00F6660D">
        <w:t>r Münchener Ludwig-Maximilians-</w:t>
      </w:r>
      <w:r>
        <w:t xml:space="preserve"> </w:t>
      </w:r>
      <w:r w:rsidRPr="00F6660D">
        <w:t>Unive</w:t>
      </w:r>
      <w:r w:rsidRPr="00F6660D">
        <w:t>rsität belegt jedoch: Im Stehen</w:t>
      </w:r>
      <w:r>
        <w:t xml:space="preserve"> </w:t>
      </w:r>
      <w:r w:rsidRPr="00F6660D">
        <w:t>haben</w:t>
      </w:r>
      <w:r w:rsidRPr="00F6660D">
        <w:t xml:space="preserve"> die Teilnehmer einer Konferenz</w:t>
      </w:r>
      <w:r>
        <w:t xml:space="preserve"> </w:t>
      </w:r>
      <w:r w:rsidRPr="00F6660D">
        <w:t xml:space="preserve">mehr </w:t>
      </w:r>
      <w:r w:rsidRPr="00F6660D">
        <w:t>Ideen als im Sitzen. Durch hohe</w:t>
      </w:r>
      <w:r>
        <w:t xml:space="preserve"> </w:t>
      </w:r>
      <w:r w:rsidRPr="00F6660D">
        <w:t>Konferen</w:t>
      </w:r>
      <w:r w:rsidRPr="00F6660D">
        <w:t>ztische und dazu passende</w:t>
      </w:r>
      <w:r>
        <w:t xml:space="preserve"> </w:t>
      </w:r>
      <w:r w:rsidRPr="00F6660D">
        <w:t>Hochstühle haben die Teilnehmer die</w:t>
      </w:r>
      <w:r w:rsidR="00B9641C">
        <w:t xml:space="preserve"> </w:t>
      </w:r>
      <w:r w:rsidRPr="00F6660D">
        <w:t>M</w:t>
      </w:r>
      <w:r w:rsidRPr="00F6660D">
        <w:t>öglichkeit, zwischen Stehen und</w:t>
      </w:r>
      <w:r>
        <w:t xml:space="preserve"> </w:t>
      </w:r>
      <w:r w:rsidRPr="00F6660D">
        <w:t>Sitzen z</w:t>
      </w:r>
      <w:r w:rsidRPr="00F6660D">
        <w:t>u wechseln. So profitiert nicht</w:t>
      </w:r>
      <w:r>
        <w:t xml:space="preserve"> </w:t>
      </w:r>
      <w:r w:rsidRPr="00F6660D">
        <w:t>nu</w:t>
      </w:r>
      <w:r w:rsidRPr="00F6660D">
        <w:t>r der gesamte Bewegungsapparat,</w:t>
      </w:r>
      <w:r>
        <w:t xml:space="preserve"> </w:t>
      </w:r>
      <w:r w:rsidRPr="00F6660D">
        <w:t>sonder</w:t>
      </w:r>
      <w:r w:rsidRPr="00F6660D">
        <w:t>n auch die Entscheidungsfindung</w:t>
      </w:r>
      <w:r>
        <w:t xml:space="preserve"> </w:t>
      </w:r>
      <w:r w:rsidRPr="00F6660D">
        <w:t>wird erleichtert. Eine wichtige</w:t>
      </w:r>
      <w:r>
        <w:t xml:space="preserve"> </w:t>
      </w:r>
      <w:r w:rsidRPr="00F6660D">
        <w:t>Voraussetzung rüc</w:t>
      </w:r>
      <w:r w:rsidRPr="00F6660D">
        <w:t>kengerechter Hochstühle</w:t>
      </w:r>
      <w:r>
        <w:t xml:space="preserve"> </w:t>
      </w:r>
      <w:r w:rsidRPr="00F6660D">
        <w:t>ist ein in der Höhe</w:t>
      </w:r>
      <w:r>
        <w:t xml:space="preserve"> </w:t>
      </w:r>
      <w:r w:rsidRPr="00F6660D">
        <w:t>einstellbarer,</w:t>
      </w:r>
      <w:r>
        <w:t xml:space="preserve"> </w:t>
      </w:r>
      <w:r w:rsidRPr="00F6660D">
        <w:t>stabiler Fußring, auf dem sich</w:t>
      </w:r>
      <w:r>
        <w:t xml:space="preserve"> </w:t>
      </w:r>
      <w:r w:rsidRPr="00F6660D">
        <w:t>di</w:t>
      </w:r>
      <w:r w:rsidRPr="00F6660D">
        <w:t>e Füße bequem abstützen lassen.</w:t>
      </w:r>
      <w:r>
        <w:t xml:space="preserve"> </w:t>
      </w:r>
      <w:r w:rsidRPr="00F6660D">
        <w:t>Darüber</w:t>
      </w:r>
      <w:r>
        <w:t xml:space="preserve"> </w:t>
      </w:r>
      <w:r w:rsidRPr="00F6660D">
        <w:t>hinaus sollte dieser sich</w:t>
      </w:r>
      <w:r>
        <w:t xml:space="preserve"> </w:t>
      </w:r>
      <w:r w:rsidRPr="00F6660D">
        <w:t>schnell</w:t>
      </w:r>
      <w:r w:rsidRPr="00F6660D">
        <w:t xml:space="preserve"> und einfach einstellen lassen.</w:t>
      </w:r>
      <w:r>
        <w:t xml:space="preserve"> </w:t>
      </w:r>
      <w:r w:rsidRPr="00F6660D">
        <w:t>Wichtig sind auch eine</w:t>
      </w:r>
      <w:r>
        <w:t xml:space="preserve"> </w:t>
      </w:r>
      <w:r w:rsidRPr="00F6660D">
        <w:t>anatomisch geformte,</w:t>
      </w:r>
      <w:r>
        <w:t xml:space="preserve"> </w:t>
      </w:r>
      <w:r w:rsidRPr="00F6660D">
        <w:t>rutschfeste und</w:t>
      </w:r>
      <w:r w:rsidRPr="00F6660D">
        <w:t xml:space="preserve"> atmungsaktive</w:t>
      </w:r>
      <w:r>
        <w:t xml:space="preserve"> </w:t>
      </w:r>
      <w:r w:rsidRPr="00F6660D">
        <w:t>Sitzfläc</w:t>
      </w:r>
      <w:r w:rsidRPr="00F6660D">
        <w:t>he, ein stabiler Stand aufgrund</w:t>
      </w:r>
      <w:r>
        <w:t xml:space="preserve"> </w:t>
      </w:r>
      <w:r w:rsidRPr="00F6660D">
        <w:t>d</w:t>
      </w:r>
      <w:r w:rsidRPr="00F6660D">
        <w:t>es hohen Schwerpunktes und eine</w:t>
      </w:r>
      <w:r>
        <w:t xml:space="preserve"> </w:t>
      </w:r>
      <w:r w:rsidRPr="00F6660D">
        <w:t>Sitztie</w:t>
      </w:r>
      <w:r w:rsidRPr="00F6660D">
        <w:t>fenfederung, um die Wirbelsäule</w:t>
      </w:r>
      <w:r>
        <w:t xml:space="preserve"> </w:t>
      </w:r>
      <w:r w:rsidRPr="00F6660D">
        <w:t>beim Hi</w:t>
      </w:r>
      <w:r w:rsidRPr="00F6660D">
        <w:t>nsetzen vor Stößen zu schützen.</w:t>
      </w:r>
      <w:r>
        <w:t xml:space="preserve"> </w:t>
      </w:r>
      <w:r w:rsidRPr="00F6660D">
        <w:t>Besonders zu erwähnen sind die</w:t>
      </w:r>
      <w:r w:rsidR="00B9641C">
        <w:t xml:space="preserve"> </w:t>
      </w:r>
      <w:r w:rsidRPr="00F6660D">
        <w:t>von der AGR ausgezeichneten Konferenzraumkonzepte.</w:t>
      </w:r>
      <w:r>
        <w:t xml:space="preserve"> </w:t>
      </w:r>
      <w:r w:rsidRPr="00F6660D">
        <w:t>Sie zeigen unterschiedlich</w:t>
      </w:r>
      <w:bookmarkStart w:id="0" w:name="_GoBack"/>
      <w:bookmarkEnd w:id="0"/>
      <w:r w:rsidRPr="00F6660D">
        <w:t>e</w:t>
      </w:r>
      <w:r w:rsidR="00B9641C">
        <w:t xml:space="preserve"> </w:t>
      </w:r>
      <w:r w:rsidRPr="00F6660D">
        <w:t>Lösungsansätze auf für</w:t>
      </w:r>
      <w:r>
        <w:t xml:space="preserve"> </w:t>
      </w:r>
      <w:r w:rsidRPr="00F6660D">
        <w:t>ein Plu</w:t>
      </w:r>
      <w:r w:rsidRPr="00F6660D">
        <w:t xml:space="preserve">s an </w:t>
      </w:r>
      <w:r w:rsidRPr="00F6660D">
        <w:lastRenderedPageBreak/>
        <w:t>Bewegung im Konferenzraum.</w:t>
      </w:r>
      <w:r>
        <w:t xml:space="preserve"> </w:t>
      </w:r>
      <w:r w:rsidRPr="00F6660D">
        <w:t>Weitere Informationen unter</w:t>
      </w:r>
      <w:r>
        <w:t xml:space="preserve"> </w:t>
      </w:r>
      <w:hyperlink r:id="rId8" w:history="1">
        <w:r w:rsidRPr="00622ECC">
          <w:rPr>
            <w:rStyle w:val="Hyperlink"/>
          </w:rPr>
          <w:t>www.agr-ev.de/konferenzarbeitsplatz</w:t>
        </w:r>
      </w:hyperlink>
      <w:r w:rsidRPr="00F6660D">
        <w:t>.</w:t>
      </w:r>
      <w:r w:rsidDel="00F6660D">
        <w:t xml:space="preserve"> </w:t>
      </w:r>
    </w:p>
    <w:p w14:paraId="34D60ADA" w14:textId="77777777" w:rsidR="00F6660D" w:rsidRDefault="00F6660D" w:rsidP="003F1F85">
      <w:pPr>
        <w:spacing w:line="360" w:lineRule="auto"/>
        <w:jc w:val="both"/>
      </w:pPr>
    </w:p>
    <w:p w14:paraId="139BFA41" w14:textId="6CE226D5" w:rsidR="00BE305A" w:rsidRPr="00647609" w:rsidRDefault="00E36CAF" w:rsidP="003F1F85">
      <w:pPr>
        <w:spacing w:line="360" w:lineRule="auto"/>
        <w:jc w:val="both"/>
        <w:rPr>
          <w:b/>
        </w:rPr>
      </w:pPr>
      <w:r>
        <w:rPr>
          <w:b/>
        </w:rPr>
        <w:t>Rückengerechte</w:t>
      </w:r>
      <w:r w:rsidR="00BE305A">
        <w:rPr>
          <w:b/>
        </w:rPr>
        <w:t xml:space="preserve"> Bürokonzepte</w:t>
      </w:r>
    </w:p>
    <w:p w14:paraId="0B8CFB22" w14:textId="2B1D095E" w:rsidR="004801E4" w:rsidRDefault="004801E4" w:rsidP="003F1F85">
      <w:pPr>
        <w:spacing w:line="360" w:lineRule="auto"/>
        <w:jc w:val="both"/>
        <w:rPr>
          <w:rFonts w:ascii="TheSans-Plain" w:hAnsi="TheSans-Plain" w:cs="TheSans-Plain"/>
          <w:sz w:val="17"/>
          <w:szCs w:val="17"/>
        </w:rPr>
      </w:pPr>
      <w:r w:rsidRPr="004801E4">
        <w:t>Die AGR hat nicht nur ei</w:t>
      </w:r>
      <w:r w:rsidRPr="004801E4">
        <w:t>nzelne Ausstattungsgegenstände,</w:t>
      </w:r>
      <w:r>
        <w:t xml:space="preserve"> </w:t>
      </w:r>
      <w:r w:rsidRPr="004801E4">
        <w:t>sondern auch ganze</w:t>
      </w:r>
      <w:r>
        <w:t xml:space="preserve"> </w:t>
      </w:r>
      <w:r w:rsidRPr="004801E4">
        <w:t>Bür</w:t>
      </w:r>
      <w:r w:rsidRPr="004801E4">
        <w:t>okonzepte zertifiziert.</w:t>
      </w:r>
      <w:r>
        <w:t xml:space="preserve"> </w:t>
      </w:r>
      <w:r w:rsidRPr="004801E4">
        <w:t>Das K</w:t>
      </w:r>
      <w:r w:rsidRPr="004801E4">
        <w:t>onzept Körperzentriert Arbeiten</w:t>
      </w:r>
      <w:r>
        <w:t xml:space="preserve"> </w:t>
      </w:r>
      <w:r w:rsidRPr="004801E4">
        <w:t xml:space="preserve">(KZA) von der </w:t>
      </w:r>
      <w:r w:rsidRPr="004801E4">
        <w:t>IOE</w:t>
      </w:r>
      <w:r>
        <w:t xml:space="preserve"> </w:t>
      </w:r>
      <w:r w:rsidRPr="004801E4">
        <w:t>Fachagentur für Ergonomie</w:t>
      </w:r>
      <w:r>
        <w:t xml:space="preserve"> </w:t>
      </w:r>
      <w:r w:rsidRPr="004801E4">
        <w:t>nutzt das Körperbewusstsein</w:t>
      </w:r>
      <w:r>
        <w:t xml:space="preserve"> </w:t>
      </w:r>
      <w:r w:rsidRPr="004801E4">
        <w:t>un</w:t>
      </w:r>
      <w:r w:rsidRPr="004801E4">
        <w:t>d die eigene Selbstwahrnehmung,</w:t>
      </w:r>
      <w:r>
        <w:t xml:space="preserve"> </w:t>
      </w:r>
      <w:r w:rsidRPr="004801E4">
        <w:t xml:space="preserve">um den </w:t>
      </w:r>
      <w:r w:rsidRPr="004801E4">
        <w:t>Arbeitsplatz an die Bedürfnisse</w:t>
      </w:r>
      <w:r>
        <w:t xml:space="preserve"> </w:t>
      </w:r>
      <w:r w:rsidRPr="004801E4">
        <w:t>des Nutzers anzupassen.</w:t>
      </w:r>
      <w:r>
        <w:t xml:space="preserve"> </w:t>
      </w:r>
      <w:r w:rsidRPr="004801E4">
        <w:t>Dies erhöht</w:t>
      </w:r>
      <w:r>
        <w:t xml:space="preserve"> </w:t>
      </w:r>
      <w:r w:rsidRPr="004801E4">
        <w:t>das Wohlbefind</w:t>
      </w:r>
      <w:r w:rsidRPr="004801E4">
        <w:t>en und optimiert</w:t>
      </w:r>
      <w:r>
        <w:t xml:space="preserve"> </w:t>
      </w:r>
      <w:r w:rsidRPr="004801E4">
        <w:t>Handl</w:t>
      </w:r>
      <w:r w:rsidRPr="004801E4">
        <w:t>ungsabläufe für mehr Effizienz.</w:t>
      </w:r>
      <w:r>
        <w:t xml:space="preserve"> </w:t>
      </w:r>
      <w:r w:rsidRPr="004801E4">
        <w:t>Ausg</w:t>
      </w:r>
      <w:r w:rsidRPr="004801E4">
        <w:t>ehend von den Augen werden alle</w:t>
      </w:r>
      <w:r>
        <w:t xml:space="preserve"> </w:t>
      </w:r>
      <w:r w:rsidRPr="004801E4">
        <w:t>Arbeitsmitte</w:t>
      </w:r>
      <w:r w:rsidRPr="004801E4">
        <w:t>l körperzentriert ausgerichtet,</w:t>
      </w:r>
      <w:r>
        <w:t xml:space="preserve"> </w:t>
      </w:r>
      <w:r w:rsidRPr="004801E4">
        <w:t xml:space="preserve">sodass sich </w:t>
      </w:r>
      <w:r w:rsidRPr="004801E4">
        <w:t>der Körper in einer natürlichen</w:t>
      </w:r>
      <w:r>
        <w:t xml:space="preserve"> </w:t>
      </w:r>
      <w:r w:rsidRPr="004801E4">
        <w:t>Haltung befindet.</w:t>
      </w:r>
      <w:r>
        <w:t xml:space="preserve"> </w:t>
      </w:r>
      <w:r w:rsidRPr="004801E4">
        <w:t>Ein weit</w:t>
      </w:r>
      <w:r w:rsidRPr="004801E4">
        <w:t>eres Konzept mit Gütesiegel ist</w:t>
      </w:r>
      <w:r>
        <w:t xml:space="preserve"> </w:t>
      </w:r>
      <w:r w:rsidRPr="004801E4">
        <w:t>das „</w:t>
      </w:r>
      <w:proofErr w:type="spellStart"/>
      <w:r w:rsidRPr="004801E4">
        <w:t>active</w:t>
      </w:r>
      <w:proofErr w:type="spellEnd"/>
      <w:r w:rsidRPr="004801E4">
        <w:t xml:space="preserve"> office“ von </w:t>
      </w:r>
      <w:proofErr w:type="spellStart"/>
      <w:r w:rsidRPr="004801E4">
        <w:t>aeris</w:t>
      </w:r>
      <w:proofErr w:type="spellEnd"/>
      <w:r w:rsidRPr="004801E4">
        <w:t>: Zwei klein</w:t>
      </w:r>
      <w:r>
        <w:t xml:space="preserve">  </w:t>
      </w:r>
      <w:r w:rsidRPr="004801E4">
        <w:t>höhen</w:t>
      </w:r>
      <w:r w:rsidRPr="004801E4">
        <w:t>verstellbare Arbeitsflächen pro</w:t>
      </w:r>
      <w:r>
        <w:t xml:space="preserve"> </w:t>
      </w:r>
      <w:r w:rsidRPr="004801E4">
        <w:t>Mitarbei</w:t>
      </w:r>
      <w:r w:rsidRPr="004801E4">
        <w:t>ter, dreidimensional bewegliche</w:t>
      </w:r>
      <w:r>
        <w:t xml:space="preserve"> </w:t>
      </w:r>
      <w:r w:rsidRPr="004801E4">
        <w:t>Sit</w:t>
      </w:r>
      <w:r w:rsidRPr="004801E4">
        <w:t>ze und eine flexible Bodenmatte</w:t>
      </w:r>
      <w:r>
        <w:t xml:space="preserve"> </w:t>
      </w:r>
      <w:r w:rsidRPr="004801E4">
        <w:t>mach</w:t>
      </w:r>
      <w:r w:rsidRPr="004801E4">
        <w:t>en spontane Positionswechsel zu</w:t>
      </w:r>
      <w:r>
        <w:t xml:space="preserve"> </w:t>
      </w:r>
      <w:r w:rsidRPr="004801E4">
        <w:t>einem festen Be</w:t>
      </w:r>
      <w:r w:rsidRPr="004801E4">
        <w:t>standteil des Arbeitsprozesses.</w:t>
      </w:r>
      <w:r>
        <w:t xml:space="preserve"> </w:t>
      </w:r>
      <w:r w:rsidRPr="004801E4">
        <w:t xml:space="preserve">Weitere Infos unter </w:t>
      </w:r>
      <w:hyperlink r:id="rId9" w:history="1">
        <w:r w:rsidRPr="00622ECC">
          <w:rPr>
            <w:rStyle w:val="Hyperlink"/>
          </w:rPr>
          <w:t>www.</w:t>
        </w:r>
        <w:r w:rsidRPr="004801E4">
          <w:rPr>
            <w:rStyle w:val="Hyperlink"/>
          </w:rPr>
          <w:t>agr-ev.de/bildschirmarbeitsplaetze</w:t>
        </w:r>
      </w:hyperlink>
      <w:r>
        <w:t xml:space="preserve"> </w:t>
      </w:r>
      <w:r w:rsidRPr="004801E4">
        <w:t xml:space="preserve">oder </w:t>
      </w:r>
      <w:hyperlink r:id="rId10" w:history="1">
        <w:r w:rsidRPr="00622ECC">
          <w:rPr>
            <w:rStyle w:val="Hyperlink"/>
          </w:rPr>
          <w:t>www.agr-ev.de/koerperzentriertarbeiten</w:t>
        </w:r>
      </w:hyperlink>
      <w:r>
        <w:rPr>
          <w:rFonts w:ascii="TheSans-Plain" w:hAnsi="TheSans-Plain" w:cs="TheSans-Plain"/>
          <w:sz w:val="17"/>
          <w:szCs w:val="17"/>
        </w:rPr>
        <w:t>.</w:t>
      </w:r>
    </w:p>
    <w:p w14:paraId="5220C78A" w14:textId="3A8B04B8" w:rsidR="00BF7103" w:rsidRDefault="004801E4" w:rsidP="003F1F85">
      <w:pPr>
        <w:spacing w:line="360" w:lineRule="auto"/>
        <w:jc w:val="both"/>
      </w:pPr>
      <w:r w:rsidDel="004801E4">
        <w:t xml:space="preserve"> </w:t>
      </w:r>
    </w:p>
    <w:p w14:paraId="690A2D66" w14:textId="20183AFD" w:rsidR="00BF7103" w:rsidRPr="00647609" w:rsidRDefault="00E36CAF" w:rsidP="003F1F85">
      <w:pPr>
        <w:spacing w:line="360" w:lineRule="auto"/>
        <w:jc w:val="both"/>
        <w:rPr>
          <w:b/>
        </w:rPr>
      </w:pPr>
      <w:r>
        <w:rPr>
          <w:b/>
        </w:rPr>
        <w:t xml:space="preserve">Gutes Licht </w:t>
      </w:r>
      <w:r w:rsidR="009B0145">
        <w:rPr>
          <w:b/>
        </w:rPr>
        <w:t>für aufrechtes Arbeiten</w:t>
      </w:r>
    </w:p>
    <w:p w14:paraId="3241FF80" w14:textId="26F1B4D8" w:rsidR="00BF7103" w:rsidRDefault="004801E4" w:rsidP="003F1F85">
      <w:pPr>
        <w:spacing w:line="360" w:lineRule="auto"/>
        <w:jc w:val="both"/>
      </w:pPr>
      <w:r w:rsidRPr="004801E4">
        <w:t>„Ei</w:t>
      </w:r>
      <w:r w:rsidRPr="004801E4">
        <w:t>ne der Grundvoraussetzungen für</w:t>
      </w:r>
      <w:r>
        <w:t xml:space="preserve"> </w:t>
      </w:r>
      <w:r w:rsidRPr="004801E4">
        <w:t>gesunde</w:t>
      </w:r>
      <w:r w:rsidRPr="004801E4">
        <w:t>s, rückengerechtes Arbeiten ist</w:t>
      </w:r>
      <w:r>
        <w:t xml:space="preserve"> </w:t>
      </w:r>
      <w:r w:rsidRPr="004801E4">
        <w:t>optimales Licht“</w:t>
      </w:r>
      <w:r w:rsidRPr="004801E4">
        <w:t>, so Detjen. Einen Mangel</w:t>
      </w:r>
      <w:r>
        <w:t xml:space="preserve"> </w:t>
      </w:r>
      <w:r w:rsidRPr="004801E4">
        <w:t>an Helligkeit</w:t>
      </w:r>
      <w:r w:rsidRPr="004801E4">
        <w:t xml:space="preserve"> gleichen viele Beschäftigte</w:t>
      </w:r>
      <w:r>
        <w:t xml:space="preserve"> </w:t>
      </w:r>
      <w:r w:rsidRPr="004801E4">
        <w:t>d</w:t>
      </w:r>
      <w:r w:rsidRPr="004801E4">
        <w:t>adurch aus, dass sie sich näher</w:t>
      </w:r>
      <w:r>
        <w:t xml:space="preserve"> </w:t>
      </w:r>
      <w:r w:rsidRPr="004801E4">
        <w:t xml:space="preserve">an ihr </w:t>
      </w:r>
      <w:r w:rsidRPr="004801E4">
        <w:t>Schrift- oder Werkstück beugen.</w:t>
      </w:r>
      <w:r>
        <w:t xml:space="preserve"> </w:t>
      </w:r>
      <w:r w:rsidRPr="004801E4">
        <w:t>Da</w:t>
      </w:r>
      <w:r w:rsidRPr="004801E4">
        <w:t>durch entstehen Zwangshaltungen</w:t>
      </w:r>
      <w:r>
        <w:t xml:space="preserve"> </w:t>
      </w:r>
      <w:r w:rsidRPr="004801E4">
        <w:t>und es beste</w:t>
      </w:r>
      <w:r w:rsidRPr="004801E4">
        <w:t>ht die Gefahr von schmerzhaften</w:t>
      </w:r>
      <w:r>
        <w:t xml:space="preserve"> </w:t>
      </w:r>
      <w:r w:rsidRPr="004801E4">
        <w:t>Verspannungen. Zertifizierte</w:t>
      </w:r>
      <w:r>
        <w:t xml:space="preserve"> </w:t>
      </w:r>
      <w:r w:rsidRPr="004801E4">
        <w:t>Arbeitsplatzl</w:t>
      </w:r>
      <w:r w:rsidRPr="004801E4">
        <w:t>euchten erzeugen ein homogenes,</w:t>
      </w:r>
      <w:r>
        <w:t xml:space="preserve"> </w:t>
      </w:r>
      <w:r w:rsidRPr="004801E4">
        <w:t>gro</w:t>
      </w:r>
      <w:r w:rsidRPr="004801E4">
        <w:t>ßflächiges und je nach</w:t>
      </w:r>
      <w:r>
        <w:t xml:space="preserve"> </w:t>
      </w:r>
      <w:r w:rsidRPr="004801E4">
        <w:t>Situa</w:t>
      </w:r>
      <w:r w:rsidRPr="004801E4">
        <w:t>tion dimmbares Licht. Spezielle</w:t>
      </w:r>
      <w:r>
        <w:t xml:space="preserve"> </w:t>
      </w:r>
      <w:r w:rsidRPr="004801E4">
        <w:t>Refl</w:t>
      </w:r>
      <w:r w:rsidRPr="004801E4">
        <w:t>ektoren ermöglichen blendfreies</w:t>
      </w:r>
      <w:r>
        <w:t xml:space="preserve"> </w:t>
      </w:r>
      <w:r w:rsidRPr="004801E4">
        <w:t>Arbeiten,</w:t>
      </w:r>
      <w:r>
        <w:t xml:space="preserve"> </w:t>
      </w:r>
      <w:r w:rsidRPr="004801E4">
        <w:t>durch bedienerfreundliche</w:t>
      </w:r>
      <w:r>
        <w:t xml:space="preserve"> </w:t>
      </w:r>
      <w:r w:rsidRPr="004801E4">
        <w:t xml:space="preserve">Gelenke </w:t>
      </w:r>
      <w:r w:rsidRPr="004801E4">
        <w:t>lassen sie sich leicht an jeden</w:t>
      </w:r>
      <w:r>
        <w:t xml:space="preserve"> </w:t>
      </w:r>
      <w:r w:rsidRPr="004801E4">
        <w:t>Arbei</w:t>
      </w:r>
      <w:r w:rsidRPr="004801E4">
        <w:t>tsplatz anpassen. Als besonders</w:t>
      </w:r>
      <w:r>
        <w:t xml:space="preserve"> </w:t>
      </w:r>
      <w:r w:rsidRPr="004801E4">
        <w:t>rücken</w:t>
      </w:r>
      <w:r w:rsidRPr="004801E4">
        <w:t>gerecht zertifiziert wurden die</w:t>
      </w:r>
      <w:r>
        <w:t xml:space="preserve"> </w:t>
      </w:r>
      <w:r w:rsidRPr="004801E4">
        <w:t>Arbeitspl</w:t>
      </w:r>
      <w:r w:rsidRPr="004801E4">
        <w:t>atzleuchten von</w:t>
      </w:r>
      <w:r>
        <w:t xml:space="preserve"> </w:t>
      </w:r>
      <w:proofErr w:type="spellStart"/>
      <w:r w:rsidRPr="004801E4">
        <w:t>Waldmann</w:t>
      </w:r>
      <w:r w:rsidRPr="004801E4">
        <w:t>.Weitere</w:t>
      </w:r>
      <w:proofErr w:type="spellEnd"/>
      <w:r>
        <w:t xml:space="preserve"> </w:t>
      </w:r>
      <w:r w:rsidRPr="004801E4">
        <w:t>Informationen gibt es unter</w:t>
      </w:r>
      <w:r>
        <w:t xml:space="preserve"> </w:t>
      </w:r>
      <w:hyperlink r:id="rId11" w:history="1">
        <w:r w:rsidRPr="00622ECC">
          <w:rPr>
            <w:rStyle w:val="Hyperlink"/>
          </w:rPr>
          <w:t>www.agr-ev.de/schreibtischleuchten</w:t>
        </w:r>
      </w:hyperlink>
      <w:r w:rsidRPr="004801E4">
        <w:t>.</w:t>
      </w:r>
      <w:r w:rsidDel="004801E4">
        <w:t xml:space="preserve"> </w:t>
      </w:r>
    </w:p>
    <w:p w14:paraId="6DBB933B" w14:textId="500C3B1D" w:rsidR="00CD4B12" w:rsidRDefault="00CD4B12" w:rsidP="003F1F85">
      <w:pPr>
        <w:spacing w:line="360" w:lineRule="auto"/>
        <w:jc w:val="both"/>
      </w:pPr>
      <w:r>
        <w:tab/>
      </w:r>
    </w:p>
    <w:p w14:paraId="0D98DDD7" w14:textId="72C65CF1" w:rsidR="00BE0B0C" w:rsidRPr="00647609" w:rsidRDefault="00BE0B0C" w:rsidP="003F1F85">
      <w:pPr>
        <w:spacing w:line="360" w:lineRule="auto"/>
        <w:jc w:val="both"/>
        <w:rPr>
          <w:b/>
        </w:rPr>
      </w:pPr>
      <w:r w:rsidRPr="00BE0B0C">
        <w:rPr>
          <w:b/>
        </w:rPr>
        <w:t>Über die AGR</w:t>
      </w:r>
    </w:p>
    <w:p w14:paraId="0EB63EA0" w14:textId="23728069" w:rsidR="00BE0B0C" w:rsidRPr="00BE0B0C" w:rsidRDefault="003F32B4" w:rsidP="003F1F85">
      <w:pPr>
        <w:spacing w:line="360" w:lineRule="auto"/>
        <w:jc w:val="both"/>
      </w:pPr>
      <w:r w:rsidRPr="003F32B4">
        <w:t xml:space="preserve"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Weiterführende </w:t>
      </w:r>
      <w:r w:rsidRPr="003F32B4">
        <w:lastRenderedPageBreak/>
        <w:t xml:space="preserve">Informationen zum AGR-Gütesiegel und zertifizierten Produkten gibt es unter </w:t>
      </w:r>
      <w:r w:rsidRPr="003F32B4">
        <w:rPr>
          <w:b/>
        </w:rPr>
        <w:t>www.ruecken-produkte.de</w:t>
      </w:r>
      <w:r w:rsidRPr="003F32B4">
        <w:t>.</w:t>
      </w:r>
    </w:p>
    <w:p w14:paraId="008D3E78" w14:textId="77777777" w:rsidR="00BE0B0C" w:rsidRDefault="00BE0B0C" w:rsidP="003F1F85">
      <w:pPr>
        <w:spacing w:line="360" w:lineRule="auto"/>
        <w:jc w:val="both"/>
      </w:pPr>
    </w:p>
    <w:p w14:paraId="7970DF7B" w14:textId="77777777" w:rsidR="000C6599" w:rsidRDefault="000C6599" w:rsidP="003F1F85">
      <w:pPr>
        <w:spacing w:line="360" w:lineRule="auto"/>
        <w:jc w:val="both"/>
      </w:pPr>
    </w:p>
    <w:p w14:paraId="45A239DD" w14:textId="7B92BCEF" w:rsidR="00BE0B0C" w:rsidRDefault="00BE0B0C" w:rsidP="003F1F85">
      <w:pPr>
        <w:spacing w:line="360" w:lineRule="auto"/>
        <w:jc w:val="both"/>
        <w:rPr>
          <w:b/>
        </w:rPr>
      </w:pPr>
      <w:r w:rsidRPr="00BE0B0C">
        <w:rPr>
          <w:b/>
        </w:rPr>
        <w:t>Kurz &amp; Bündig</w:t>
      </w:r>
    </w:p>
    <w:p w14:paraId="3BB69318" w14:textId="7473AD55" w:rsidR="00B15D79" w:rsidRPr="003F32B4" w:rsidRDefault="004801E4" w:rsidP="004801E4">
      <w:pPr>
        <w:spacing w:line="360" w:lineRule="auto"/>
        <w:jc w:val="both"/>
      </w:pPr>
      <w:r w:rsidRPr="004801E4">
        <w:t>Langes, monotones Sitzen ist in</w:t>
      </w:r>
      <w:r>
        <w:t xml:space="preserve"> </w:t>
      </w:r>
      <w:r w:rsidRPr="004801E4">
        <w:t>vi</w:t>
      </w:r>
      <w:r w:rsidRPr="004801E4">
        <w:t>elen Büros an der Tagesordnung.</w:t>
      </w:r>
      <w:r>
        <w:t xml:space="preserve"> </w:t>
      </w:r>
      <w:r w:rsidRPr="004801E4">
        <w:t>Di</w:t>
      </w:r>
      <w:r w:rsidRPr="004801E4">
        <w:t>e schmerzhafte Folge davon sind</w:t>
      </w:r>
      <w:r>
        <w:t xml:space="preserve"> </w:t>
      </w:r>
      <w:r w:rsidRPr="004801E4">
        <w:t>hartnäckige Verspannungen, Rückensch</w:t>
      </w:r>
      <w:r w:rsidRPr="004801E4">
        <w:t>merzen</w:t>
      </w:r>
      <w:r>
        <w:t xml:space="preserve"> </w:t>
      </w:r>
      <w:r w:rsidRPr="004801E4">
        <w:t>und im schlimmsten Fall</w:t>
      </w:r>
      <w:r>
        <w:t xml:space="preserve"> </w:t>
      </w:r>
      <w:r w:rsidRPr="004801E4">
        <w:t>S</w:t>
      </w:r>
      <w:r w:rsidRPr="004801E4">
        <w:t>chäden an der Wirbelsäule. Doch</w:t>
      </w:r>
      <w:r>
        <w:t xml:space="preserve"> </w:t>
      </w:r>
      <w:r w:rsidRPr="004801E4">
        <w:t>da</w:t>
      </w:r>
      <w:r w:rsidRPr="004801E4">
        <w:t>s muss nicht sein: Mithilfe von</w:t>
      </w:r>
      <w:r>
        <w:t xml:space="preserve"> </w:t>
      </w:r>
      <w:r w:rsidRPr="004801E4">
        <w:t>rüc</w:t>
      </w:r>
      <w:r w:rsidRPr="004801E4">
        <w:t>kenfreundlicher Büroausstattung</w:t>
      </w:r>
      <w:r>
        <w:t xml:space="preserve"> </w:t>
      </w:r>
      <w:r w:rsidRPr="004801E4">
        <w:t xml:space="preserve">lassen </w:t>
      </w:r>
      <w:r w:rsidRPr="004801E4">
        <w:t>sich viele Beschwerden effektiv</w:t>
      </w:r>
      <w:r>
        <w:t xml:space="preserve"> </w:t>
      </w:r>
      <w:r w:rsidRPr="004801E4">
        <w:t>ve</w:t>
      </w:r>
      <w:r w:rsidRPr="004801E4">
        <w:t>rhindern. Zudem fördern sie die</w:t>
      </w:r>
      <w:r>
        <w:t xml:space="preserve"> </w:t>
      </w:r>
      <w:r w:rsidRPr="004801E4">
        <w:t>Konzen</w:t>
      </w:r>
      <w:r w:rsidRPr="004801E4">
        <w:t>tration und die Kreativität der</w:t>
      </w:r>
      <w:r>
        <w:t xml:space="preserve"> </w:t>
      </w:r>
      <w:r w:rsidRPr="004801E4">
        <w:t>A</w:t>
      </w:r>
      <w:r w:rsidRPr="004801E4">
        <w:t>rbeitnehmer. Das Gütesiegel der</w:t>
      </w:r>
      <w:r>
        <w:t xml:space="preserve"> </w:t>
      </w:r>
      <w:r w:rsidRPr="004801E4">
        <w:t>Aktion Gesunder Rücken (AGR) e. V.</w:t>
      </w:r>
      <w:r>
        <w:t xml:space="preserve"> </w:t>
      </w:r>
      <w:r w:rsidRPr="004801E4">
        <w:t>hilft Verbrauchern bei ihrer Kaufentscheidung.</w:t>
      </w:r>
    </w:p>
    <w:sectPr w:rsidR="00B15D79" w:rsidRPr="003F32B4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9EF1FE" w15:done="0"/>
  <w15:commentEx w15:paraId="09F56C7F" w15:done="0"/>
  <w15:commentEx w15:paraId="59FB31E6" w15:done="0"/>
  <w15:commentEx w15:paraId="2CE1D4BD" w15:done="0"/>
  <w15:commentEx w15:paraId="3A49C2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heSans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14"/>
    <w:rsid w:val="00001256"/>
    <w:rsid w:val="000553B5"/>
    <w:rsid w:val="00065798"/>
    <w:rsid w:val="000925AE"/>
    <w:rsid w:val="000A62A4"/>
    <w:rsid w:val="000C6599"/>
    <w:rsid w:val="00111235"/>
    <w:rsid w:val="0013041F"/>
    <w:rsid w:val="00131A1B"/>
    <w:rsid w:val="00174887"/>
    <w:rsid w:val="001A310C"/>
    <w:rsid w:val="001B62C5"/>
    <w:rsid w:val="00215B17"/>
    <w:rsid w:val="00225CAA"/>
    <w:rsid w:val="0024641F"/>
    <w:rsid w:val="00256B55"/>
    <w:rsid w:val="00297758"/>
    <w:rsid w:val="002A233B"/>
    <w:rsid w:val="002D5483"/>
    <w:rsid w:val="002E77B6"/>
    <w:rsid w:val="0031496F"/>
    <w:rsid w:val="0031561B"/>
    <w:rsid w:val="00322CCA"/>
    <w:rsid w:val="00336F75"/>
    <w:rsid w:val="00353C5A"/>
    <w:rsid w:val="00367A14"/>
    <w:rsid w:val="003875ED"/>
    <w:rsid w:val="00396B0B"/>
    <w:rsid w:val="003D47FE"/>
    <w:rsid w:val="003E1ADB"/>
    <w:rsid w:val="003E404A"/>
    <w:rsid w:val="003F1F85"/>
    <w:rsid w:val="003F32B4"/>
    <w:rsid w:val="003F6AD7"/>
    <w:rsid w:val="00444E0B"/>
    <w:rsid w:val="0046077D"/>
    <w:rsid w:val="00461D5B"/>
    <w:rsid w:val="00467EF1"/>
    <w:rsid w:val="00470295"/>
    <w:rsid w:val="00477699"/>
    <w:rsid w:val="004801E4"/>
    <w:rsid w:val="00514AD6"/>
    <w:rsid w:val="00516770"/>
    <w:rsid w:val="00546E71"/>
    <w:rsid w:val="0055673C"/>
    <w:rsid w:val="00564BFE"/>
    <w:rsid w:val="0056608E"/>
    <w:rsid w:val="00571F93"/>
    <w:rsid w:val="005E399A"/>
    <w:rsid w:val="0061181E"/>
    <w:rsid w:val="0061698E"/>
    <w:rsid w:val="00647609"/>
    <w:rsid w:val="00656B00"/>
    <w:rsid w:val="006B7AC5"/>
    <w:rsid w:val="006E6512"/>
    <w:rsid w:val="00714881"/>
    <w:rsid w:val="007272F7"/>
    <w:rsid w:val="00747857"/>
    <w:rsid w:val="00773225"/>
    <w:rsid w:val="007C0AFC"/>
    <w:rsid w:val="007D6CFE"/>
    <w:rsid w:val="007F32D0"/>
    <w:rsid w:val="007F7AF9"/>
    <w:rsid w:val="00802013"/>
    <w:rsid w:val="0087002D"/>
    <w:rsid w:val="00875615"/>
    <w:rsid w:val="008A230D"/>
    <w:rsid w:val="008D6768"/>
    <w:rsid w:val="008E5593"/>
    <w:rsid w:val="008F0302"/>
    <w:rsid w:val="008F1112"/>
    <w:rsid w:val="00913B78"/>
    <w:rsid w:val="00931601"/>
    <w:rsid w:val="009A5D13"/>
    <w:rsid w:val="009B0145"/>
    <w:rsid w:val="009D3E07"/>
    <w:rsid w:val="009F1FE7"/>
    <w:rsid w:val="00A04478"/>
    <w:rsid w:val="00A216C7"/>
    <w:rsid w:val="00A75320"/>
    <w:rsid w:val="00A83BAE"/>
    <w:rsid w:val="00A8477C"/>
    <w:rsid w:val="00A9152A"/>
    <w:rsid w:val="00AA153E"/>
    <w:rsid w:val="00AA187D"/>
    <w:rsid w:val="00AC0675"/>
    <w:rsid w:val="00B01100"/>
    <w:rsid w:val="00B15D79"/>
    <w:rsid w:val="00B274D8"/>
    <w:rsid w:val="00B55F2E"/>
    <w:rsid w:val="00B63FB6"/>
    <w:rsid w:val="00B676D1"/>
    <w:rsid w:val="00B86196"/>
    <w:rsid w:val="00B872DF"/>
    <w:rsid w:val="00B91D19"/>
    <w:rsid w:val="00B9641C"/>
    <w:rsid w:val="00BB2DCC"/>
    <w:rsid w:val="00BE0B0C"/>
    <w:rsid w:val="00BE11E0"/>
    <w:rsid w:val="00BE305A"/>
    <w:rsid w:val="00BF7103"/>
    <w:rsid w:val="00C04CE0"/>
    <w:rsid w:val="00C23898"/>
    <w:rsid w:val="00C27C6A"/>
    <w:rsid w:val="00C315AC"/>
    <w:rsid w:val="00C535A7"/>
    <w:rsid w:val="00C76BFD"/>
    <w:rsid w:val="00CA206D"/>
    <w:rsid w:val="00CD4B12"/>
    <w:rsid w:val="00D31F15"/>
    <w:rsid w:val="00DD32E3"/>
    <w:rsid w:val="00E020F5"/>
    <w:rsid w:val="00E36CAF"/>
    <w:rsid w:val="00E37C14"/>
    <w:rsid w:val="00E5557A"/>
    <w:rsid w:val="00E737E0"/>
    <w:rsid w:val="00E77A3E"/>
    <w:rsid w:val="00E970F6"/>
    <w:rsid w:val="00EB4DDF"/>
    <w:rsid w:val="00F057F4"/>
    <w:rsid w:val="00F2045C"/>
    <w:rsid w:val="00F24C74"/>
    <w:rsid w:val="00F5089E"/>
    <w:rsid w:val="00F52B15"/>
    <w:rsid w:val="00F6660D"/>
    <w:rsid w:val="00F84A14"/>
    <w:rsid w:val="00F90D5E"/>
    <w:rsid w:val="00FC5A38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A53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46E7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E7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E7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7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7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E7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E7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53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46E7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E7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E7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7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7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E7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E7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53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-ev.de/konferenzarbeitspla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gr-ev.de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-ev.de/schreibtische" TargetMode="External"/><Relationship Id="rId11" Type="http://schemas.openxmlformats.org/officeDocument/2006/relationships/hyperlink" Target="http://www.agr-ev.de/schreibtischleuchten" TargetMode="External"/><Relationship Id="rId5" Type="http://schemas.openxmlformats.org/officeDocument/2006/relationships/hyperlink" Target="http://www.agr-ev.de/sitzen-buero" TargetMode="External"/><Relationship Id="rId15" Type="http://schemas.microsoft.com/office/2011/relationships/people" Target="people.xml"/><Relationship Id="rId10" Type="http://schemas.openxmlformats.org/officeDocument/2006/relationships/hyperlink" Target="http://www.agr-ev.de/koerperzentriertarbei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r-ev.de/bildschirmarbeitsplaetze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Rothenburg &amp; Partner</dc:creator>
  <cp:lastModifiedBy>Jagels, Kim</cp:lastModifiedBy>
  <cp:revision>8</cp:revision>
  <cp:lastPrinted>2018-06-26T13:26:00Z</cp:lastPrinted>
  <dcterms:created xsi:type="dcterms:W3CDTF">2018-08-28T11:13:00Z</dcterms:created>
  <dcterms:modified xsi:type="dcterms:W3CDTF">2018-10-04T10:27:00Z</dcterms:modified>
</cp:coreProperties>
</file>