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2DBCE" w14:textId="118B24B0" w:rsidR="00181A51" w:rsidRPr="007E0E5C" w:rsidRDefault="0080600C" w:rsidP="0080600C">
      <w:pPr>
        <w:jc w:val="both"/>
        <w:rPr>
          <w:rFonts w:ascii="Calibri" w:hAnsi="Calibri"/>
          <w:b/>
        </w:rPr>
      </w:pPr>
      <w:bookmarkStart w:id="0" w:name="_GoBack"/>
      <w:bookmarkEnd w:id="0"/>
      <w:r w:rsidRPr="007E0E5C">
        <w:rPr>
          <w:rFonts w:ascii="Calibri" w:hAnsi="Calibri"/>
          <w:b/>
        </w:rPr>
        <w:t xml:space="preserve">Wärme </w:t>
      </w:r>
      <w:r w:rsidR="009847EC">
        <w:rPr>
          <w:rFonts w:ascii="Calibri" w:hAnsi="Calibri"/>
          <w:b/>
        </w:rPr>
        <w:t>und Bewegung gegen Verspannung –</w:t>
      </w:r>
      <w:r w:rsidRPr="007E0E5C">
        <w:rPr>
          <w:rFonts w:ascii="Calibri" w:hAnsi="Calibri"/>
          <w:b/>
        </w:rPr>
        <w:t xml:space="preserve"> Die Aktion Gesunder Rücken e.V. gibt Tipps</w:t>
      </w:r>
    </w:p>
    <w:p w14:paraId="378743EE" w14:textId="77777777" w:rsidR="0080600C" w:rsidRDefault="0080600C" w:rsidP="0080600C">
      <w:pPr>
        <w:jc w:val="both"/>
        <w:rPr>
          <w:rFonts w:ascii="Calibri" w:hAnsi="Calibri"/>
        </w:rPr>
      </w:pPr>
    </w:p>
    <w:p w14:paraId="5B45CFFC" w14:textId="02007193" w:rsidR="0080600C" w:rsidRDefault="0080600C" w:rsidP="0080600C">
      <w:pPr>
        <w:jc w:val="both"/>
        <w:rPr>
          <w:rFonts w:ascii="Calibri" w:hAnsi="Calibri"/>
        </w:rPr>
      </w:pPr>
      <w:r>
        <w:rPr>
          <w:rFonts w:ascii="Calibri" w:hAnsi="Calibri"/>
        </w:rPr>
        <w:t xml:space="preserve">Nicht </w:t>
      </w:r>
      <w:r w:rsidR="000723C4">
        <w:rPr>
          <w:rFonts w:ascii="Calibri" w:hAnsi="Calibri"/>
        </w:rPr>
        <w:t xml:space="preserve">nur </w:t>
      </w:r>
      <w:r w:rsidR="007E0E5C">
        <w:rPr>
          <w:rFonts w:ascii="Calibri" w:hAnsi="Calibri"/>
        </w:rPr>
        <w:t>Menschen in Pflegeberufen oder im Baugewerbe, sondern auch Büroangestellte</w:t>
      </w:r>
      <w:r>
        <w:rPr>
          <w:rFonts w:ascii="Calibri" w:hAnsi="Calibri"/>
        </w:rPr>
        <w:t xml:space="preserve"> kennen das Problem: Schmerzhafte Verspannungen im Nacken und unteren Rücken bedeuten oft eine erhebliche Bewegungseinschränkung </w:t>
      </w:r>
      <w:r w:rsidR="002E1FA1">
        <w:rPr>
          <w:rFonts w:ascii="Calibri" w:hAnsi="Calibri"/>
        </w:rPr>
        <w:t>und</w:t>
      </w:r>
      <w:r>
        <w:rPr>
          <w:rFonts w:ascii="Calibri" w:hAnsi="Calibri"/>
        </w:rPr>
        <w:t xml:space="preserve"> eine große Belastung</w:t>
      </w:r>
      <w:r w:rsidR="002E1FA1">
        <w:rPr>
          <w:rFonts w:ascii="Calibri" w:hAnsi="Calibri"/>
        </w:rPr>
        <w:t xml:space="preserve"> im Alltag</w:t>
      </w:r>
      <w:r>
        <w:rPr>
          <w:rFonts w:ascii="Calibri" w:hAnsi="Calibri"/>
        </w:rPr>
        <w:t>. Ausgelöst werden die unangenehmen Muskelverhärtungen meist durch Fehlhaltungen, einseitige Belastungen oder auch dauerhaften Stress.</w:t>
      </w:r>
      <w:r w:rsidR="008434F9">
        <w:rPr>
          <w:rFonts w:ascii="Calibri" w:hAnsi="Calibri"/>
        </w:rPr>
        <w:t xml:space="preserve"> „Unabhängig davon, was die Verspannungen verursacht, helfen Wärme und Bewegung gegen</w:t>
      </w:r>
      <w:r w:rsidR="002E1FA1">
        <w:rPr>
          <w:rFonts w:ascii="Calibri" w:hAnsi="Calibri"/>
        </w:rPr>
        <w:t xml:space="preserve"> die</w:t>
      </w:r>
      <w:r w:rsidR="008434F9">
        <w:rPr>
          <w:rFonts w:ascii="Calibri" w:hAnsi="Calibri"/>
        </w:rPr>
        <w:t xml:space="preserve"> schmerzhafte</w:t>
      </w:r>
      <w:r w:rsidR="002E1FA1">
        <w:rPr>
          <w:rFonts w:ascii="Calibri" w:hAnsi="Calibri"/>
        </w:rPr>
        <w:t>n</w:t>
      </w:r>
      <w:r w:rsidR="008434F9">
        <w:rPr>
          <w:rFonts w:ascii="Calibri" w:hAnsi="Calibri"/>
        </w:rPr>
        <w:t xml:space="preserve"> Muskelverhärtungen“, weiß Detlef Detjen</w:t>
      </w:r>
      <w:r w:rsidR="00F53BEB">
        <w:rPr>
          <w:rFonts w:ascii="Calibri" w:hAnsi="Calibri"/>
        </w:rPr>
        <w:t xml:space="preserve">, </w:t>
      </w:r>
      <w:r w:rsidR="008434F9">
        <w:rPr>
          <w:rFonts w:ascii="Calibri" w:hAnsi="Calibri"/>
        </w:rPr>
        <w:t xml:space="preserve"> </w:t>
      </w:r>
      <w:r w:rsidR="00F53BEB">
        <w:rPr>
          <w:rFonts w:ascii="Calibri" w:hAnsi="Calibri"/>
        </w:rPr>
        <w:t xml:space="preserve">Geschäftsführer </w:t>
      </w:r>
      <w:r w:rsidR="008434F9">
        <w:rPr>
          <w:rFonts w:ascii="Calibri" w:hAnsi="Calibri"/>
        </w:rPr>
        <w:t>der Aktion Gesunder Rücken (AGR) e. V.</w:t>
      </w:r>
      <w:r w:rsidR="005470D7">
        <w:rPr>
          <w:rFonts w:ascii="Calibri" w:hAnsi="Calibri"/>
        </w:rPr>
        <w:t xml:space="preserve"> „Geeignet </w:t>
      </w:r>
      <w:r w:rsidR="009004FF">
        <w:rPr>
          <w:rFonts w:ascii="Calibri" w:hAnsi="Calibri"/>
        </w:rPr>
        <w:t xml:space="preserve">sind </w:t>
      </w:r>
      <w:r w:rsidR="005470D7">
        <w:rPr>
          <w:rFonts w:ascii="Calibri" w:hAnsi="Calibri"/>
        </w:rPr>
        <w:t>besonders moderate Bewegung</w:t>
      </w:r>
      <w:r w:rsidR="009004FF">
        <w:rPr>
          <w:rFonts w:ascii="Calibri" w:hAnsi="Calibri"/>
        </w:rPr>
        <w:t>en</w:t>
      </w:r>
      <w:r w:rsidR="005470D7">
        <w:rPr>
          <w:rFonts w:ascii="Calibri" w:hAnsi="Calibri"/>
        </w:rPr>
        <w:t xml:space="preserve"> wie Radfahren, Spazierengehen oder Schwimmen“, rät er. </w:t>
      </w:r>
      <w:r w:rsidR="000723C4">
        <w:rPr>
          <w:rFonts w:ascii="Calibri" w:hAnsi="Calibri"/>
        </w:rPr>
        <w:t>Zusätzlich helfe</w:t>
      </w:r>
      <w:r w:rsidR="002E1FA1">
        <w:rPr>
          <w:rFonts w:ascii="Calibri" w:hAnsi="Calibri"/>
        </w:rPr>
        <w:t xml:space="preserve">n folgende </w:t>
      </w:r>
      <w:r w:rsidR="009004FF">
        <w:rPr>
          <w:rFonts w:ascii="Calibri" w:hAnsi="Calibri"/>
        </w:rPr>
        <w:t xml:space="preserve">drei </w:t>
      </w:r>
      <w:r w:rsidR="002E1FA1">
        <w:rPr>
          <w:rFonts w:ascii="Calibri" w:hAnsi="Calibri"/>
        </w:rPr>
        <w:t>Tipps, Verspannungen in Nacken und Rücken unkompliziert zu lösen.</w:t>
      </w:r>
    </w:p>
    <w:p w14:paraId="2EF86A3C" w14:textId="77777777" w:rsidR="004D003F" w:rsidRDefault="004D003F" w:rsidP="0080600C">
      <w:pPr>
        <w:jc w:val="both"/>
        <w:rPr>
          <w:rFonts w:ascii="Calibri" w:hAnsi="Calibri"/>
        </w:rPr>
      </w:pPr>
    </w:p>
    <w:p w14:paraId="0B104BB4" w14:textId="0A743C5D" w:rsidR="004D003F" w:rsidRPr="00FA2169" w:rsidRDefault="004D003F" w:rsidP="0080600C">
      <w:pPr>
        <w:jc w:val="both"/>
        <w:rPr>
          <w:rFonts w:ascii="Calibri" w:hAnsi="Calibri"/>
          <w:b/>
        </w:rPr>
      </w:pPr>
      <w:r w:rsidRPr="00FA2169">
        <w:rPr>
          <w:rFonts w:ascii="Calibri" w:hAnsi="Calibri"/>
          <w:b/>
        </w:rPr>
        <w:t>Wärme</w:t>
      </w:r>
    </w:p>
    <w:p w14:paraId="0B34FA55" w14:textId="520B8179" w:rsidR="004D003F" w:rsidRDefault="004D003F" w:rsidP="0080600C">
      <w:pPr>
        <w:jc w:val="both"/>
        <w:rPr>
          <w:rFonts w:ascii="Calibri" w:hAnsi="Calibri"/>
        </w:rPr>
      </w:pPr>
      <w:r>
        <w:rPr>
          <w:rFonts w:ascii="Calibri" w:hAnsi="Calibri"/>
        </w:rPr>
        <w:t xml:space="preserve">Wärme fördert die Durchblutung und löst muskuläre Verhärtungen. Zudem blockiert Wärme die </w:t>
      </w:r>
      <w:r w:rsidR="008C12C0">
        <w:rPr>
          <w:rFonts w:ascii="Calibri" w:hAnsi="Calibri"/>
        </w:rPr>
        <w:t xml:space="preserve">Rezeptoren, die für die </w:t>
      </w:r>
      <w:r>
        <w:rPr>
          <w:rFonts w:ascii="Calibri" w:hAnsi="Calibri"/>
        </w:rPr>
        <w:t xml:space="preserve">Schmerzweiterleitung </w:t>
      </w:r>
      <w:r w:rsidR="008C12C0">
        <w:rPr>
          <w:rFonts w:ascii="Calibri" w:hAnsi="Calibri"/>
        </w:rPr>
        <w:t>verantwortlich sind – die Schmerzen werden weniger intensiv wahrgenommen.</w:t>
      </w:r>
      <w:r w:rsidR="00FA2169">
        <w:rPr>
          <w:rFonts w:ascii="Calibri" w:hAnsi="Calibri"/>
        </w:rPr>
        <w:t xml:space="preserve"> Neben Wärmequellen</w:t>
      </w:r>
      <w:r w:rsidR="003C4F55">
        <w:rPr>
          <w:rFonts w:ascii="Calibri" w:hAnsi="Calibri"/>
        </w:rPr>
        <w:t>,</w:t>
      </w:r>
      <w:r w:rsidR="00FA2169">
        <w:rPr>
          <w:rFonts w:ascii="Calibri" w:hAnsi="Calibri"/>
        </w:rPr>
        <w:t xml:space="preserve"> wie Wärmflasche und Rotlicht</w:t>
      </w:r>
      <w:r w:rsidR="003C4F55">
        <w:rPr>
          <w:rFonts w:ascii="Calibri" w:hAnsi="Calibri"/>
        </w:rPr>
        <w:t>,</w:t>
      </w:r>
      <w:r w:rsidR="00FA2169">
        <w:rPr>
          <w:rFonts w:ascii="Calibri" w:hAnsi="Calibri"/>
        </w:rPr>
        <w:t xml:space="preserve"> bieten die AGR-zertifizierten </w:t>
      </w:r>
      <w:r w:rsidR="00D809CB">
        <w:rPr>
          <w:rFonts w:ascii="Calibri" w:hAnsi="Calibri"/>
        </w:rPr>
        <w:t xml:space="preserve">Wärmeauflagen </w:t>
      </w:r>
      <w:r w:rsidR="00FA2169">
        <w:rPr>
          <w:rFonts w:ascii="Calibri" w:hAnsi="Calibri"/>
        </w:rPr>
        <w:t xml:space="preserve">von </w:t>
      </w:r>
      <w:proofErr w:type="spellStart"/>
      <w:r w:rsidR="00FA2169">
        <w:rPr>
          <w:rFonts w:ascii="Calibri" w:hAnsi="Calibri"/>
        </w:rPr>
        <w:t>ThermaCare</w:t>
      </w:r>
      <w:proofErr w:type="spellEnd"/>
      <w:r w:rsidR="00FA2169">
        <w:rPr>
          <w:rFonts w:ascii="Calibri" w:hAnsi="Calibri"/>
        </w:rPr>
        <w:t>® eine komfortable Lösung. Die Auflagen lassen sich genau dort p</w:t>
      </w:r>
      <w:r w:rsidR="00147EB5">
        <w:rPr>
          <w:rFonts w:ascii="Calibri" w:hAnsi="Calibri"/>
        </w:rPr>
        <w:t>latzieren, wo der Schmerz sitzt, können auch unterwegs getragen werden und geben über 8 bis 12 Stunden konstant therapeutisch wirksame Wärme ab.</w:t>
      </w:r>
    </w:p>
    <w:p w14:paraId="65B27382" w14:textId="77777777" w:rsidR="00725274" w:rsidRDefault="00725274" w:rsidP="0080600C">
      <w:pPr>
        <w:jc w:val="both"/>
        <w:rPr>
          <w:rFonts w:ascii="Calibri" w:hAnsi="Calibri"/>
        </w:rPr>
      </w:pPr>
    </w:p>
    <w:p w14:paraId="0A062968" w14:textId="29FDC3C3" w:rsidR="00725274" w:rsidRPr="002C52A2" w:rsidRDefault="00725274" w:rsidP="0080600C">
      <w:pPr>
        <w:jc w:val="both"/>
        <w:rPr>
          <w:rFonts w:ascii="Calibri" w:hAnsi="Calibri"/>
          <w:b/>
        </w:rPr>
      </w:pPr>
      <w:r w:rsidRPr="002C52A2">
        <w:rPr>
          <w:rFonts w:ascii="Calibri" w:hAnsi="Calibri"/>
          <w:b/>
        </w:rPr>
        <w:t>Dehnübung</w:t>
      </w:r>
    </w:p>
    <w:p w14:paraId="296F32D4" w14:textId="220B35E0" w:rsidR="00725274" w:rsidRDefault="00725274" w:rsidP="0080600C">
      <w:pPr>
        <w:jc w:val="both"/>
        <w:rPr>
          <w:rFonts w:ascii="Calibri" w:hAnsi="Calibri"/>
        </w:rPr>
      </w:pPr>
      <w:r>
        <w:rPr>
          <w:rFonts w:ascii="Calibri" w:hAnsi="Calibri"/>
        </w:rPr>
        <w:t>Auch Bewegung lockert die verspannte Muskulatur und sorgt für eine bessere Durchblutung der betroffenen Muskelpartien. Um den Nacken zu entspannen, hat sich folgende Übung bewährt: Setz</w:t>
      </w:r>
      <w:r w:rsidR="002C52A2">
        <w:rPr>
          <w:rFonts w:ascii="Calibri" w:hAnsi="Calibri"/>
        </w:rPr>
        <w:t xml:space="preserve">en Sie sich aufrecht hin und strecken beide Arme nach vorne aus. Falten Sie anschließend die Hände in einander und beugen den Kopf so weit nach vorne, bis Sie eine deutliche Dehnung der Nacken- und Schultermuskeln verspüren. </w:t>
      </w:r>
    </w:p>
    <w:p w14:paraId="28EF4172" w14:textId="77777777" w:rsidR="002C52A2" w:rsidRPr="009A4574" w:rsidRDefault="002C52A2" w:rsidP="0080600C">
      <w:pPr>
        <w:jc w:val="both"/>
        <w:rPr>
          <w:rFonts w:ascii="Calibri" w:hAnsi="Calibri"/>
          <w:b/>
        </w:rPr>
      </w:pPr>
    </w:p>
    <w:p w14:paraId="7DAE7A6B" w14:textId="0D5ABCF2" w:rsidR="002C52A2" w:rsidRPr="009A4574" w:rsidRDefault="009A4574" w:rsidP="0080600C">
      <w:pPr>
        <w:jc w:val="both"/>
        <w:rPr>
          <w:rFonts w:ascii="Calibri" w:hAnsi="Calibri"/>
          <w:b/>
        </w:rPr>
      </w:pPr>
      <w:r w:rsidRPr="009A4574">
        <w:rPr>
          <w:rFonts w:ascii="Calibri" w:hAnsi="Calibri"/>
          <w:b/>
        </w:rPr>
        <w:t>Massage</w:t>
      </w:r>
    </w:p>
    <w:p w14:paraId="3A660D4B" w14:textId="1E72E995" w:rsidR="009A4574" w:rsidRDefault="009A4574" w:rsidP="0080600C">
      <w:pPr>
        <w:jc w:val="both"/>
        <w:rPr>
          <w:rFonts w:ascii="Calibri" w:hAnsi="Calibri"/>
        </w:rPr>
      </w:pPr>
      <w:r>
        <w:rPr>
          <w:rFonts w:ascii="Calibri" w:hAnsi="Calibri"/>
        </w:rPr>
        <w:t>Auch eine Massage kann</w:t>
      </w:r>
      <w:r w:rsidR="00D809CB">
        <w:rPr>
          <w:rFonts w:ascii="Calibri" w:hAnsi="Calibri"/>
        </w:rPr>
        <w:t xml:space="preserve"> kurz</w:t>
      </w:r>
      <w:r w:rsidR="00F53BEB">
        <w:rPr>
          <w:rFonts w:ascii="Calibri" w:hAnsi="Calibri"/>
        </w:rPr>
        <w:t>zeitig</w:t>
      </w:r>
      <w:r>
        <w:rPr>
          <w:rFonts w:ascii="Calibri" w:hAnsi="Calibri"/>
        </w:rPr>
        <w:t xml:space="preserve"> helfen, die verhärtete Muskulatur zu lockern und Schmerzen zu lindern. Die Knetbewegungen regen die Durchblutung an und lösen Verspannungen an der Wirbelsäule. Bei stärkeren Beschwerden sollten Massagen allerdings ausschließlich von Fachleuten durchgeführt werden. </w:t>
      </w:r>
    </w:p>
    <w:p w14:paraId="7FE91693" w14:textId="77777777" w:rsidR="009041C4" w:rsidRDefault="009041C4" w:rsidP="0080600C">
      <w:pPr>
        <w:jc w:val="both"/>
        <w:rPr>
          <w:rFonts w:ascii="Calibri" w:hAnsi="Calibri"/>
        </w:rPr>
      </w:pPr>
    </w:p>
    <w:p w14:paraId="2C14095A" w14:textId="17B79698" w:rsidR="009041C4" w:rsidRPr="0080600C" w:rsidRDefault="009041C4" w:rsidP="0080600C">
      <w:pPr>
        <w:jc w:val="both"/>
        <w:rPr>
          <w:rFonts w:ascii="Calibri" w:hAnsi="Calibri"/>
        </w:rPr>
      </w:pPr>
      <w:r>
        <w:rPr>
          <w:rFonts w:ascii="Calibri" w:hAnsi="Calibri"/>
        </w:rPr>
        <w:t>Weitere Informationen rund um Rückengesundheit gibt es unter www.agr-ev.de</w:t>
      </w:r>
    </w:p>
    <w:sectPr w:rsidR="009041C4" w:rsidRPr="0080600C" w:rsidSect="00181A51">
      <w:pgSz w:w="11901" w:h="16840"/>
      <w:pgMar w:top="1418" w:right="1418" w:bottom="1134" w:left="1418"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AD"/>
    <w:rsid w:val="000623C0"/>
    <w:rsid w:val="000723C4"/>
    <w:rsid w:val="00147EB5"/>
    <w:rsid w:val="00181A51"/>
    <w:rsid w:val="002C52A2"/>
    <w:rsid w:val="002E1FA1"/>
    <w:rsid w:val="003C4F55"/>
    <w:rsid w:val="004D003F"/>
    <w:rsid w:val="005470D7"/>
    <w:rsid w:val="0057265E"/>
    <w:rsid w:val="00725274"/>
    <w:rsid w:val="007E0E5C"/>
    <w:rsid w:val="0080600C"/>
    <w:rsid w:val="008434F9"/>
    <w:rsid w:val="008C12C0"/>
    <w:rsid w:val="009004FF"/>
    <w:rsid w:val="009041C4"/>
    <w:rsid w:val="009847EC"/>
    <w:rsid w:val="009A4574"/>
    <w:rsid w:val="00C347C7"/>
    <w:rsid w:val="00C47FAD"/>
    <w:rsid w:val="00D809CB"/>
    <w:rsid w:val="00D8274F"/>
    <w:rsid w:val="00F53BEB"/>
    <w:rsid w:val="00FA21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6801F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1915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Rothenburg &amp; Partner</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Leonhard</dc:creator>
  <cp:lastModifiedBy>Jagels, Kim</cp:lastModifiedBy>
  <cp:revision>3</cp:revision>
  <cp:lastPrinted>2018-05-08T11:44:00Z</cp:lastPrinted>
  <dcterms:created xsi:type="dcterms:W3CDTF">2018-06-27T12:27:00Z</dcterms:created>
  <dcterms:modified xsi:type="dcterms:W3CDTF">2018-06-27T12:27:00Z</dcterms:modified>
</cp:coreProperties>
</file>