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0838" w:rsidRDefault="00FF0838" w:rsidP="007E08CC">
      <w:pPr>
        <w:spacing w:before="100" w:beforeAutospacing="1" w:line="340" w:lineRule="exact"/>
        <w:rPr>
          <w:rFonts w:ascii="Arial" w:hAnsi="Arial" w:cs="Arial"/>
          <w:b/>
          <w:sz w:val="28"/>
          <w:szCs w:val="22"/>
          <w:lang w:val="en-US"/>
        </w:rPr>
      </w:pPr>
    </w:p>
    <w:p w:rsidR="008B01A7" w:rsidRPr="002D68ED" w:rsidRDefault="002D68ED" w:rsidP="007E08CC">
      <w:pPr>
        <w:spacing w:before="100" w:beforeAutospacing="1" w:line="340" w:lineRule="exact"/>
        <w:rPr>
          <w:rFonts w:ascii="Arial" w:hAnsi="Arial" w:cs="Arial"/>
          <w:b/>
          <w:sz w:val="28"/>
          <w:szCs w:val="22"/>
          <w:lang w:val="en-US"/>
        </w:rPr>
      </w:pPr>
      <w:r w:rsidRPr="002D68ED">
        <w:rPr>
          <w:rFonts w:ascii="Arial" w:hAnsi="Arial" w:cs="Arial"/>
          <w:b/>
          <w:sz w:val="28"/>
          <w:szCs w:val="22"/>
          <w:lang w:val="en-US"/>
        </w:rPr>
        <w:t xml:space="preserve">Jaguar Swiss Watches – Executive Diver </w:t>
      </w:r>
      <w:proofErr w:type="spellStart"/>
      <w:r w:rsidRPr="002D68ED">
        <w:rPr>
          <w:rFonts w:ascii="Arial" w:hAnsi="Arial" w:cs="Arial"/>
          <w:b/>
          <w:sz w:val="28"/>
          <w:szCs w:val="22"/>
          <w:lang w:val="en-US"/>
        </w:rPr>
        <w:t>Kollektion</w:t>
      </w:r>
      <w:proofErr w:type="spellEnd"/>
    </w:p>
    <w:p w:rsidR="002D68ED" w:rsidRPr="00263297" w:rsidRDefault="002D68ED" w:rsidP="007E08CC">
      <w:pPr>
        <w:spacing w:line="340" w:lineRule="exact"/>
        <w:rPr>
          <w:rFonts w:ascii="Arial" w:hAnsi="Arial" w:cs="Arial"/>
          <w:sz w:val="22"/>
          <w:szCs w:val="22"/>
          <w:lang w:val="en-US"/>
        </w:rPr>
      </w:pPr>
    </w:p>
    <w:p w:rsidR="002D68ED" w:rsidRDefault="002D68ED" w:rsidP="007E08CC">
      <w:pPr>
        <w:spacing w:line="340" w:lineRule="exact"/>
        <w:jc w:val="both"/>
        <w:rPr>
          <w:rFonts w:ascii="Arial" w:hAnsi="Arial" w:cs="Arial"/>
          <w:sz w:val="22"/>
          <w:szCs w:val="22"/>
        </w:rPr>
      </w:pPr>
      <w:r w:rsidRPr="002D68ED">
        <w:rPr>
          <w:rFonts w:ascii="Arial" w:hAnsi="Arial" w:cs="Arial"/>
          <w:sz w:val="22"/>
          <w:szCs w:val="22"/>
        </w:rPr>
        <w:t>Die Marke </w:t>
      </w:r>
      <w:r w:rsidRPr="002D68ED">
        <w:rPr>
          <w:rFonts w:ascii="Arial" w:hAnsi="Arial" w:cs="Arial"/>
          <w:b/>
          <w:bCs/>
          <w:sz w:val="22"/>
          <w:szCs w:val="22"/>
        </w:rPr>
        <w:t>Jaguar</w:t>
      </w:r>
      <w:r w:rsidRPr="002D68ED">
        <w:rPr>
          <w:rFonts w:ascii="Arial" w:hAnsi="Arial" w:cs="Arial"/>
          <w:sz w:val="22"/>
          <w:szCs w:val="22"/>
        </w:rPr>
        <w:t> wurde 1938 in der Schweiz gegründet und war von Anfang an für die hervorragende Leistung ihrer erlesenen Uhren angesehen, welche von der Kraft und Eleganz der gleichnamigen Wildkatze inspiriert wurden. Im Jahr 1989 ergänzte die Festina Group sein längst beeindruckendes Sortiment mit dieser Marke, die von der Stärke und Erfahrung der Gruppe profitiert.</w:t>
      </w:r>
      <w:r>
        <w:rPr>
          <w:rFonts w:ascii="Arial" w:hAnsi="Arial" w:cs="Arial"/>
          <w:sz w:val="22"/>
          <w:szCs w:val="22"/>
        </w:rPr>
        <w:t xml:space="preserve"> </w:t>
      </w:r>
      <w:r w:rsidRPr="002D68ED">
        <w:rPr>
          <w:rFonts w:ascii="Arial" w:hAnsi="Arial" w:cs="Arial"/>
          <w:b/>
          <w:bCs/>
          <w:sz w:val="22"/>
          <w:szCs w:val="22"/>
        </w:rPr>
        <w:t>Jaguar</w:t>
      </w:r>
      <w:r w:rsidRPr="002D68ED">
        <w:rPr>
          <w:rFonts w:ascii="Arial" w:hAnsi="Arial" w:cs="Arial"/>
          <w:sz w:val="22"/>
          <w:szCs w:val="22"/>
        </w:rPr>
        <w:t> ist eine Marke für Uhrenliebhaber, welche nach Qualität, Ex</w:t>
      </w:r>
      <w:r>
        <w:rPr>
          <w:rFonts w:ascii="Arial" w:hAnsi="Arial" w:cs="Arial"/>
          <w:sz w:val="22"/>
          <w:szCs w:val="22"/>
        </w:rPr>
        <w:t>k</w:t>
      </w:r>
      <w:r w:rsidRPr="002D68ED">
        <w:rPr>
          <w:rFonts w:ascii="Arial" w:hAnsi="Arial" w:cs="Arial"/>
          <w:sz w:val="22"/>
          <w:szCs w:val="22"/>
        </w:rPr>
        <w:t>lusivität und Eleganz vereint in den begehrtesten Produkten suchen. Die Passion für Präzision und akribisch genau gearbeitete Details findet man in jedem Einzelteil, das unter Beachtung der streng</w:t>
      </w:r>
      <w:r>
        <w:rPr>
          <w:rFonts w:ascii="Arial" w:hAnsi="Arial" w:cs="Arial"/>
          <w:sz w:val="22"/>
          <w:szCs w:val="22"/>
        </w:rPr>
        <w:t>sten Qualitätsstandard</w:t>
      </w:r>
      <w:r w:rsidRPr="002D68ED">
        <w:rPr>
          <w:rFonts w:ascii="Arial" w:hAnsi="Arial" w:cs="Arial"/>
          <w:sz w:val="22"/>
          <w:szCs w:val="22"/>
        </w:rPr>
        <w:t>s hergestellt und eingebaut wurde, wieder. Diese Bestimmungen garantieren die Herstellung wahrer Schmuckstücke der Schweizer Uhrenmanufaktur, die sowohl Präzision als auch technische Innovation und einzigartiges Design in sich vereinen.</w:t>
      </w:r>
      <w:r>
        <w:rPr>
          <w:rFonts w:ascii="Arial" w:hAnsi="Arial" w:cs="Arial"/>
          <w:sz w:val="22"/>
          <w:szCs w:val="22"/>
        </w:rPr>
        <w:t xml:space="preserve"> </w:t>
      </w:r>
    </w:p>
    <w:p w:rsidR="00435F10" w:rsidRDefault="00435F10" w:rsidP="007E08CC">
      <w:pPr>
        <w:spacing w:line="340" w:lineRule="exact"/>
        <w:jc w:val="both"/>
        <w:rPr>
          <w:rFonts w:ascii="Arial" w:hAnsi="Arial" w:cs="Arial"/>
          <w:sz w:val="22"/>
          <w:szCs w:val="22"/>
        </w:rPr>
      </w:pPr>
    </w:p>
    <w:p w:rsidR="00FF0838" w:rsidRDefault="00FF0838" w:rsidP="00FF0838">
      <w:pPr>
        <w:spacing w:line="340" w:lineRule="exact"/>
        <w:jc w:val="both"/>
        <w:rPr>
          <w:rFonts w:ascii="Arial" w:hAnsi="Arial" w:cs="Arial"/>
          <w:sz w:val="22"/>
          <w:szCs w:val="22"/>
        </w:rPr>
      </w:pPr>
      <w:r>
        <w:rPr>
          <w:rFonts w:ascii="Arial" w:hAnsi="Arial" w:cs="Arial"/>
          <w:noProof/>
          <w:sz w:val="22"/>
          <w:szCs w:val="22"/>
        </w:rPr>
        <w:drawing>
          <wp:anchor distT="0" distB="0" distL="114300" distR="114300" simplePos="0" relativeHeight="251673600" behindDoc="0" locked="0" layoutInCell="1" allowOverlap="1">
            <wp:simplePos x="0" y="0"/>
            <wp:positionH relativeFrom="column">
              <wp:posOffset>-42545</wp:posOffset>
            </wp:positionH>
            <wp:positionV relativeFrom="paragraph">
              <wp:posOffset>69850</wp:posOffset>
            </wp:positionV>
            <wp:extent cx="5753100" cy="3314700"/>
            <wp:effectExtent l="19050" t="0" r="0" b="0"/>
            <wp:wrapSquare wrapText="bothSides"/>
            <wp:docPr id="23" name="Bild 8" descr="V:\Presse\Presse 2020\Life_PR_Pressemitteilung\Jaguar Diver\Diver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resse\Presse 2020\Life_PR_Pressemitteilung\Jaguar Diver\Diverman.PNG"/>
                    <pic:cNvPicPr>
                      <a:picLocks noChangeAspect="1" noChangeArrowheads="1"/>
                    </pic:cNvPicPr>
                  </pic:nvPicPr>
                  <pic:blipFill>
                    <a:blip r:embed="rId7" cstate="print"/>
                    <a:srcRect/>
                    <a:stretch>
                      <a:fillRect/>
                    </a:stretch>
                  </pic:blipFill>
                  <pic:spPr bwMode="auto">
                    <a:xfrm>
                      <a:off x="0" y="0"/>
                      <a:ext cx="5753100" cy="3314700"/>
                    </a:xfrm>
                    <a:prstGeom prst="rect">
                      <a:avLst/>
                    </a:prstGeom>
                    <a:noFill/>
                    <a:ln w="9525">
                      <a:noFill/>
                      <a:miter lim="800000"/>
                      <a:headEnd/>
                      <a:tailEnd/>
                    </a:ln>
                  </pic:spPr>
                </pic:pic>
              </a:graphicData>
            </a:graphic>
          </wp:anchor>
        </w:drawing>
      </w:r>
    </w:p>
    <w:p w:rsidR="00263297" w:rsidRDefault="002D68ED" w:rsidP="00435F10">
      <w:pPr>
        <w:spacing w:line="340" w:lineRule="exact"/>
        <w:jc w:val="both"/>
        <w:rPr>
          <w:rFonts w:ascii="Arial" w:hAnsi="Arial" w:cs="Arial"/>
          <w:sz w:val="22"/>
          <w:szCs w:val="22"/>
        </w:rPr>
      </w:pPr>
      <w:r>
        <w:rPr>
          <w:rFonts w:ascii="Arial" w:hAnsi="Arial" w:cs="Arial"/>
          <w:sz w:val="22"/>
          <w:szCs w:val="22"/>
        </w:rPr>
        <w:t xml:space="preserve">Die aktuell erfolgreichste Kollektion in der Geschichte von Jaguar ist die </w:t>
      </w:r>
      <w:r w:rsidRPr="00263297">
        <w:rPr>
          <w:rFonts w:ascii="Arial" w:hAnsi="Arial" w:cs="Arial"/>
          <w:b/>
          <w:sz w:val="22"/>
          <w:szCs w:val="22"/>
        </w:rPr>
        <w:t xml:space="preserve">Executive </w:t>
      </w:r>
      <w:proofErr w:type="spellStart"/>
      <w:r w:rsidRPr="00263297">
        <w:rPr>
          <w:rFonts w:ascii="Arial" w:hAnsi="Arial" w:cs="Arial"/>
          <w:b/>
          <w:sz w:val="22"/>
          <w:szCs w:val="22"/>
        </w:rPr>
        <w:t>Diver</w:t>
      </w:r>
      <w:proofErr w:type="spellEnd"/>
      <w:r w:rsidRPr="00263297">
        <w:rPr>
          <w:rFonts w:ascii="Arial" w:hAnsi="Arial" w:cs="Arial"/>
          <w:b/>
          <w:sz w:val="22"/>
          <w:szCs w:val="22"/>
        </w:rPr>
        <w:t xml:space="preserve"> 20 ATM Kollektion</w:t>
      </w:r>
      <w:r>
        <w:rPr>
          <w:rFonts w:ascii="Arial" w:hAnsi="Arial" w:cs="Arial"/>
          <w:sz w:val="22"/>
          <w:szCs w:val="22"/>
        </w:rPr>
        <w:t xml:space="preserve">. Eine Reihe an edlen und dennoch starken Taucheruhren mit drehbarer Lünette, verschraubter Krone und Saphirglas, die bis zu einem Druck von 20 Bar wasserdicht sind. </w:t>
      </w:r>
      <w:r w:rsidR="00435F10" w:rsidRPr="00FF626B">
        <w:rPr>
          <w:rFonts w:ascii="Arial" w:hAnsi="Arial" w:cs="Arial"/>
          <w:b/>
          <w:sz w:val="22"/>
          <w:szCs w:val="22"/>
        </w:rPr>
        <w:t>Neuester Zugang</w:t>
      </w:r>
      <w:r w:rsidR="00435F10">
        <w:rPr>
          <w:rFonts w:ascii="Arial" w:hAnsi="Arial" w:cs="Arial"/>
          <w:sz w:val="22"/>
          <w:szCs w:val="22"/>
        </w:rPr>
        <w:t xml:space="preserve"> der Herrenkollektion sind die neuen </w:t>
      </w:r>
      <w:r w:rsidR="00435F10" w:rsidRPr="00435F10">
        <w:rPr>
          <w:rFonts w:ascii="Arial" w:hAnsi="Arial" w:cs="Arial"/>
          <w:b/>
          <w:sz w:val="22"/>
          <w:szCs w:val="22"/>
        </w:rPr>
        <w:t xml:space="preserve">Automatik </w:t>
      </w:r>
      <w:proofErr w:type="spellStart"/>
      <w:r w:rsidR="00435F10" w:rsidRPr="00435F10">
        <w:rPr>
          <w:rFonts w:ascii="Arial" w:hAnsi="Arial" w:cs="Arial"/>
          <w:b/>
          <w:sz w:val="22"/>
          <w:szCs w:val="22"/>
        </w:rPr>
        <w:t>Diver</w:t>
      </w:r>
      <w:proofErr w:type="spellEnd"/>
      <w:r w:rsidR="00435F10">
        <w:rPr>
          <w:rFonts w:ascii="Arial" w:hAnsi="Arial" w:cs="Arial"/>
          <w:sz w:val="22"/>
          <w:szCs w:val="22"/>
        </w:rPr>
        <w:t xml:space="preserve"> Modelle. </w:t>
      </w:r>
      <w:r>
        <w:rPr>
          <w:rFonts w:ascii="Arial" w:hAnsi="Arial" w:cs="Arial"/>
          <w:sz w:val="22"/>
          <w:szCs w:val="22"/>
        </w:rPr>
        <w:t xml:space="preserve">Die </w:t>
      </w:r>
      <w:r w:rsidR="00435F10">
        <w:rPr>
          <w:rFonts w:ascii="Arial" w:hAnsi="Arial" w:cs="Arial"/>
          <w:sz w:val="22"/>
          <w:szCs w:val="22"/>
        </w:rPr>
        <w:t>mechanischen Uhren</w:t>
      </w:r>
      <w:r w:rsidR="00AB68EB">
        <w:rPr>
          <w:rFonts w:ascii="Arial" w:hAnsi="Arial" w:cs="Arial"/>
          <w:sz w:val="22"/>
          <w:szCs w:val="22"/>
        </w:rPr>
        <w:t xml:space="preserve"> sind als 3-Zeiger-Modell in verschiedensten Zifferblattvarianten und Beschichtungen erhältlich. </w:t>
      </w:r>
    </w:p>
    <w:p w:rsidR="00263297" w:rsidRDefault="00263297" w:rsidP="007E08CC">
      <w:pPr>
        <w:spacing w:line="340" w:lineRule="exact"/>
        <w:rPr>
          <w:rFonts w:ascii="Arial" w:hAnsi="Arial" w:cs="Arial"/>
          <w:sz w:val="22"/>
          <w:szCs w:val="22"/>
        </w:rPr>
      </w:pPr>
    </w:p>
    <w:p w:rsidR="00421707" w:rsidRDefault="00421707" w:rsidP="007E08CC">
      <w:pPr>
        <w:spacing w:line="340" w:lineRule="exact"/>
        <w:rPr>
          <w:rFonts w:ascii="Arial" w:hAnsi="Arial" w:cs="Arial"/>
          <w:sz w:val="22"/>
          <w:szCs w:val="22"/>
        </w:rPr>
      </w:pPr>
    </w:p>
    <w:p w:rsidR="000F6318" w:rsidRDefault="000F6318" w:rsidP="007E08CC">
      <w:pPr>
        <w:spacing w:line="340" w:lineRule="exact"/>
        <w:rPr>
          <w:rFonts w:ascii="Arial" w:hAnsi="Arial" w:cs="Arial"/>
          <w:sz w:val="22"/>
          <w:szCs w:val="22"/>
        </w:rPr>
      </w:pPr>
    </w:p>
    <w:p w:rsidR="007E08CC" w:rsidRPr="00421707" w:rsidRDefault="00421707" w:rsidP="007E08CC">
      <w:pPr>
        <w:spacing w:line="340" w:lineRule="exact"/>
        <w:rPr>
          <w:rFonts w:ascii="Arial" w:hAnsi="Arial" w:cs="Arial"/>
          <w:b/>
          <w:sz w:val="28"/>
          <w:szCs w:val="22"/>
        </w:rPr>
      </w:pPr>
      <w:r w:rsidRPr="00421707">
        <w:rPr>
          <w:rFonts w:ascii="Arial" w:hAnsi="Arial" w:cs="Arial"/>
          <w:b/>
          <w:sz w:val="28"/>
          <w:szCs w:val="22"/>
        </w:rPr>
        <w:t>Modell J886 – 690€ | J887 – 750€</w:t>
      </w:r>
    </w:p>
    <w:p w:rsidR="00421707" w:rsidRDefault="00421707" w:rsidP="007E08CC">
      <w:pPr>
        <w:spacing w:line="340" w:lineRule="exact"/>
        <w:rPr>
          <w:rFonts w:ascii="Arial" w:hAnsi="Arial" w:cs="Arial"/>
          <w:sz w:val="22"/>
          <w:szCs w:val="22"/>
        </w:rPr>
      </w:pPr>
    </w:p>
    <w:p w:rsidR="007E08CC" w:rsidRDefault="00421707" w:rsidP="00421707">
      <w:pPr>
        <w:pStyle w:val="Listenabsatz"/>
        <w:numPr>
          <w:ilvl w:val="0"/>
          <w:numId w:val="1"/>
        </w:numPr>
        <w:spacing w:line="340" w:lineRule="exact"/>
        <w:rPr>
          <w:rFonts w:ascii="Arial" w:hAnsi="Arial" w:cs="Arial"/>
          <w:sz w:val="22"/>
          <w:szCs w:val="22"/>
        </w:rPr>
      </w:pPr>
      <w:r>
        <w:rPr>
          <w:rFonts w:ascii="Arial" w:hAnsi="Arial" w:cs="Arial"/>
          <w:sz w:val="22"/>
          <w:szCs w:val="22"/>
        </w:rPr>
        <w:t>316l Edelstahl</w:t>
      </w:r>
    </w:p>
    <w:p w:rsidR="00B20C6A" w:rsidRDefault="00B20C6A" w:rsidP="00421707">
      <w:pPr>
        <w:pStyle w:val="Listenabsatz"/>
        <w:numPr>
          <w:ilvl w:val="0"/>
          <w:numId w:val="1"/>
        </w:numPr>
        <w:spacing w:line="340" w:lineRule="exact"/>
        <w:rPr>
          <w:rFonts w:ascii="Arial" w:hAnsi="Arial" w:cs="Arial"/>
          <w:sz w:val="22"/>
          <w:szCs w:val="22"/>
        </w:rPr>
      </w:pPr>
      <w:r>
        <w:rPr>
          <w:rFonts w:ascii="Arial" w:hAnsi="Arial" w:cs="Arial"/>
          <w:sz w:val="22"/>
          <w:szCs w:val="22"/>
        </w:rPr>
        <w:t>Goldene PVD Beschichtung (Modell J887)</w:t>
      </w:r>
    </w:p>
    <w:p w:rsidR="00421707" w:rsidRDefault="00421707" w:rsidP="00421707">
      <w:pPr>
        <w:pStyle w:val="Listenabsatz"/>
        <w:numPr>
          <w:ilvl w:val="0"/>
          <w:numId w:val="1"/>
        </w:numPr>
        <w:spacing w:line="340" w:lineRule="exact"/>
        <w:rPr>
          <w:rFonts w:ascii="Arial" w:hAnsi="Arial" w:cs="Arial"/>
          <w:sz w:val="22"/>
          <w:szCs w:val="22"/>
        </w:rPr>
      </w:pPr>
      <w:r>
        <w:rPr>
          <w:rFonts w:ascii="Arial" w:hAnsi="Arial" w:cs="Arial"/>
          <w:sz w:val="22"/>
          <w:szCs w:val="22"/>
        </w:rPr>
        <w:t>Gehäusedurchmesser 43,50 mm</w:t>
      </w:r>
    </w:p>
    <w:p w:rsidR="00421707" w:rsidRDefault="00421707" w:rsidP="00421707">
      <w:pPr>
        <w:pStyle w:val="Listenabsatz"/>
        <w:numPr>
          <w:ilvl w:val="0"/>
          <w:numId w:val="1"/>
        </w:numPr>
        <w:spacing w:line="340" w:lineRule="exact"/>
        <w:rPr>
          <w:rFonts w:ascii="Arial" w:hAnsi="Arial" w:cs="Arial"/>
          <w:sz w:val="22"/>
          <w:szCs w:val="22"/>
        </w:rPr>
      </w:pPr>
      <w:r>
        <w:rPr>
          <w:rFonts w:ascii="Arial" w:hAnsi="Arial" w:cs="Arial"/>
          <w:sz w:val="22"/>
          <w:szCs w:val="22"/>
        </w:rPr>
        <w:t xml:space="preserve">Saphirglas </w:t>
      </w:r>
    </w:p>
    <w:p w:rsidR="00421707" w:rsidRDefault="00421707" w:rsidP="00421707">
      <w:pPr>
        <w:pStyle w:val="Listenabsatz"/>
        <w:numPr>
          <w:ilvl w:val="0"/>
          <w:numId w:val="1"/>
        </w:numPr>
        <w:spacing w:line="340" w:lineRule="exact"/>
        <w:rPr>
          <w:rFonts w:ascii="Arial" w:hAnsi="Arial" w:cs="Arial"/>
          <w:sz w:val="22"/>
          <w:szCs w:val="22"/>
        </w:rPr>
      </w:pPr>
      <w:r>
        <w:rPr>
          <w:rFonts w:ascii="Arial" w:hAnsi="Arial" w:cs="Arial"/>
          <w:sz w:val="22"/>
          <w:szCs w:val="22"/>
        </w:rPr>
        <w:t>Drehbare Lünette ( Modell J889/4 zweifarbig)</w:t>
      </w:r>
    </w:p>
    <w:p w:rsidR="00421707" w:rsidRDefault="00421707" w:rsidP="00421707">
      <w:pPr>
        <w:pStyle w:val="Listenabsatz"/>
        <w:numPr>
          <w:ilvl w:val="0"/>
          <w:numId w:val="1"/>
        </w:numPr>
        <w:spacing w:line="340" w:lineRule="exact"/>
        <w:rPr>
          <w:rFonts w:ascii="Arial" w:hAnsi="Arial" w:cs="Arial"/>
          <w:sz w:val="22"/>
          <w:szCs w:val="22"/>
        </w:rPr>
      </w:pPr>
      <w:r>
        <w:rPr>
          <w:rFonts w:ascii="Arial" w:hAnsi="Arial" w:cs="Arial"/>
          <w:sz w:val="22"/>
          <w:szCs w:val="22"/>
        </w:rPr>
        <w:t>20</w:t>
      </w:r>
      <w:r w:rsidR="006B5AAA">
        <w:rPr>
          <w:rFonts w:ascii="Arial" w:hAnsi="Arial" w:cs="Arial"/>
          <w:sz w:val="22"/>
          <w:szCs w:val="22"/>
        </w:rPr>
        <w:t>0 Meter Wasserdichte</w:t>
      </w:r>
    </w:p>
    <w:p w:rsidR="00421707" w:rsidRDefault="00B20C6A" w:rsidP="00421707">
      <w:pPr>
        <w:pStyle w:val="Listenabsatz"/>
        <w:numPr>
          <w:ilvl w:val="0"/>
          <w:numId w:val="1"/>
        </w:numPr>
        <w:spacing w:line="340" w:lineRule="exact"/>
        <w:rPr>
          <w:rFonts w:ascii="Arial" w:hAnsi="Arial" w:cs="Arial"/>
          <w:sz w:val="22"/>
          <w:szCs w:val="22"/>
        </w:rPr>
      </w:pPr>
      <w:r>
        <w:rPr>
          <w:rFonts w:ascii="Arial" w:hAnsi="Arial" w:cs="Arial"/>
          <w:sz w:val="22"/>
          <w:szCs w:val="22"/>
        </w:rPr>
        <w:t xml:space="preserve">Uhrwerk ETA </w:t>
      </w:r>
      <w:r w:rsidR="006B5AAA">
        <w:rPr>
          <w:rFonts w:ascii="Arial" w:hAnsi="Arial" w:cs="Arial"/>
          <w:sz w:val="22"/>
          <w:szCs w:val="22"/>
        </w:rPr>
        <w:t>M</w:t>
      </w:r>
      <w:r>
        <w:rPr>
          <w:rFonts w:ascii="Arial" w:hAnsi="Arial" w:cs="Arial"/>
          <w:sz w:val="22"/>
          <w:szCs w:val="22"/>
        </w:rPr>
        <w:t>2824-2</w:t>
      </w:r>
    </w:p>
    <w:p w:rsidR="00B20C6A" w:rsidRDefault="006B5AAA" w:rsidP="00421707">
      <w:pPr>
        <w:pStyle w:val="Listenabsatz"/>
        <w:numPr>
          <w:ilvl w:val="0"/>
          <w:numId w:val="1"/>
        </w:numPr>
        <w:spacing w:line="340" w:lineRule="exact"/>
        <w:rPr>
          <w:rFonts w:ascii="Arial" w:hAnsi="Arial" w:cs="Arial"/>
          <w:sz w:val="22"/>
          <w:szCs w:val="22"/>
        </w:rPr>
      </w:pPr>
      <w:r>
        <w:rPr>
          <w:rFonts w:ascii="Arial" w:hAnsi="Arial" w:cs="Arial"/>
          <w:sz w:val="22"/>
          <w:szCs w:val="22"/>
        </w:rPr>
        <w:t>Verschraubte Krone</w:t>
      </w:r>
    </w:p>
    <w:p w:rsidR="00B20C6A" w:rsidRDefault="00FF626B" w:rsidP="00B20C6A">
      <w:p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61312" behindDoc="0" locked="0" layoutInCell="1" allowOverlap="1">
            <wp:simplePos x="0" y="0"/>
            <wp:positionH relativeFrom="column">
              <wp:posOffset>3491230</wp:posOffset>
            </wp:positionH>
            <wp:positionV relativeFrom="paragraph">
              <wp:posOffset>170180</wp:posOffset>
            </wp:positionV>
            <wp:extent cx="1439545" cy="2400300"/>
            <wp:effectExtent l="0" t="0" r="0" b="0"/>
            <wp:wrapSquare wrapText="bothSides"/>
            <wp:docPr id="7" name="Bild 3" descr="V:\Presse\Presse 2020\Life_PR_Pressemitteilung\Jaguar Diver\j8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resse\Presse 2020\Life_PR_Pressemitteilung\Jaguar Diver\j887_1.jpg"/>
                    <pic:cNvPicPr>
                      <a:picLocks noChangeAspect="1" noChangeArrowheads="1"/>
                    </pic:cNvPicPr>
                  </pic:nvPicPr>
                  <pic:blipFill>
                    <a:blip r:embed="rId8" cstate="print"/>
                    <a:srcRect/>
                    <a:stretch>
                      <a:fillRect/>
                    </a:stretch>
                  </pic:blipFill>
                  <pic:spPr bwMode="auto">
                    <a:xfrm>
                      <a:off x="0" y="0"/>
                      <a:ext cx="1439545" cy="240030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59264" behindDoc="0" locked="0" layoutInCell="1" allowOverlap="1">
            <wp:simplePos x="0" y="0"/>
            <wp:positionH relativeFrom="column">
              <wp:posOffset>1881505</wp:posOffset>
            </wp:positionH>
            <wp:positionV relativeFrom="paragraph">
              <wp:posOffset>160655</wp:posOffset>
            </wp:positionV>
            <wp:extent cx="1439545" cy="2400300"/>
            <wp:effectExtent l="0" t="0" r="0" b="0"/>
            <wp:wrapSquare wrapText="bothSides"/>
            <wp:docPr id="9" name="Bild 5" descr="V:\Presse\Presse 2020\Life_PR_Pressemitteilung\Jaguar Diver\j88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Presse\Presse 2020\Life_PR_Pressemitteilung\Jaguar Diver\j886_4.jpg"/>
                    <pic:cNvPicPr>
                      <a:picLocks noChangeAspect="1" noChangeArrowheads="1"/>
                    </pic:cNvPicPr>
                  </pic:nvPicPr>
                  <pic:blipFill>
                    <a:blip r:embed="rId9" cstate="print"/>
                    <a:srcRect/>
                    <a:stretch>
                      <a:fillRect/>
                    </a:stretch>
                  </pic:blipFill>
                  <pic:spPr bwMode="auto">
                    <a:xfrm>
                      <a:off x="0" y="0"/>
                      <a:ext cx="1439545" cy="240030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167005</wp:posOffset>
            </wp:positionH>
            <wp:positionV relativeFrom="paragraph">
              <wp:posOffset>103505</wp:posOffset>
            </wp:positionV>
            <wp:extent cx="1439545" cy="2400300"/>
            <wp:effectExtent l="0" t="0" r="0" b="0"/>
            <wp:wrapSquare wrapText="bothSides"/>
            <wp:docPr id="8" name="Bild 4" descr="V:\Presse\Presse 2020\Life_PR_Pressemitteilung\Jaguar Diver\j88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resse\Presse 2020\Life_PR_Pressemitteilung\Jaguar Diver\j886_2.jpg"/>
                    <pic:cNvPicPr>
                      <a:picLocks noChangeAspect="1" noChangeArrowheads="1"/>
                    </pic:cNvPicPr>
                  </pic:nvPicPr>
                  <pic:blipFill>
                    <a:blip r:embed="rId10" cstate="print"/>
                    <a:srcRect/>
                    <a:stretch>
                      <a:fillRect/>
                    </a:stretch>
                  </pic:blipFill>
                  <pic:spPr bwMode="auto">
                    <a:xfrm>
                      <a:off x="0" y="0"/>
                      <a:ext cx="1439545" cy="2400300"/>
                    </a:xfrm>
                    <a:prstGeom prst="rect">
                      <a:avLst/>
                    </a:prstGeom>
                    <a:noFill/>
                    <a:ln w="9525">
                      <a:noFill/>
                      <a:miter lim="800000"/>
                      <a:headEnd/>
                      <a:tailEnd/>
                    </a:ln>
                  </pic:spPr>
                </pic:pic>
              </a:graphicData>
            </a:graphic>
          </wp:anchor>
        </w:drawing>
      </w:r>
    </w:p>
    <w:p w:rsidR="00B20C6A" w:rsidRDefault="00B20C6A" w:rsidP="00B20C6A">
      <w:pPr>
        <w:spacing w:line="340" w:lineRule="exact"/>
        <w:rPr>
          <w:rFonts w:ascii="Arial" w:hAnsi="Arial" w:cs="Arial"/>
          <w:sz w:val="22"/>
          <w:szCs w:val="22"/>
        </w:rPr>
      </w:pPr>
    </w:p>
    <w:p w:rsidR="00B20C6A" w:rsidRDefault="00B20C6A" w:rsidP="00B20C6A">
      <w:pPr>
        <w:spacing w:line="340" w:lineRule="exact"/>
        <w:rPr>
          <w:rFonts w:ascii="Arial" w:hAnsi="Arial" w:cs="Arial"/>
          <w:sz w:val="22"/>
          <w:szCs w:val="22"/>
        </w:rPr>
      </w:pPr>
    </w:p>
    <w:p w:rsidR="00B20C6A" w:rsidRDefault="00B20C6A" w:rsidP="00B20C6A">
      <w:pPr>
        <w:spacing w:line="340" w:lineRule="exact"/>
        <w:rPr>
          <w:rFonts w:ascii="Arial" w:hAnsi="Arial" w:cs="Arial"/>
          <w:sz w:val="22"/>
          <w:szCs w:val="22"/>
        </w:rPr>
      </w:pPr>
    </w:p>
    <w:p w:rsidR="00B20C6A" w:rsidRDefault="00B20C6A" w:rsidP="00B20C6A">
      <w:pPr>
        <w:spacing w:line="340" w:lineRule="exact"/>
        <w:rPr>
          <w:rFonts w:ascii="Arial" w:hAnsi="Arial" w:cs="Arial"/>
          <w:sz w:val="22"/>
          <w:szCs w:val="22"/>
        </w:rPr>
      </w:pPr>
    </w:p>
    <w:p w:rsidR="00B20C6A" w:rsidRDefault="00B20C6A" w:rsidP="00B20C6A">
      <w:pPr>
        <w:spacing w:line="340" w:lineRule="exact"/>
        <w:rPr>
          <w:rFonts w:ascii="Arial" w:hAnsi="Arial" w:cs="Arial"/>
          <w:sz w:val="22"/>
          <w:szCs w:val="22"/>
        </w:rPr>
      </w:pPr>
    </w:p>
    <w:p w:rsidR="00B20C6A" w:rsidRDefault="00B20C6A" w:rsidP="00B20C6A">
      <w:pPr>
        <w:spacing w:line="340" w:lineRule="exact"/>
        <w:rPr>
          <w:rFonts w:ascii="Arial" w:hAnsi="Arial" w:cs="Arial"/>
          <w:sz w:val="22"/>
          <w:szCs w:val="22"/>
        </w:rPr>
      </w:pPr>
    </w:p>
    <w:p w:rsidR="00B20C6A" w:rsidRDefault="00B20C6A" w:rsidP="00B20C6A">
      <w:pPr>
        <w:spacing w:line="340" w:lineRule="exact"/>
        <w:rPr>
          <w:rFonts w:ascii="Arial" w:hAnsi="Arial" w:cs="Arial"/>
          <w:sz w:val="22"/>
          <w:szCs w:val="22"/>
        </w:rPr>
      </w:pPr>
    </w:p>
    <w:p w:rsidR="00B20C6A" w:rsidRDefault="00B20C6A" w:rsidP="00B20C6A">
      <w:pPr>
        <w:spacing w:line="340" w:lineRule="exact"/>
        <w:rPr>
          <w:rFonts w:ascii="Arial" w:hAnsi="Arial" w:cs="Arial"/>
          <w:sz w:val="22"/>
          <w:szCs w:val="22"/>
        </w:rPr>
      </w:pPr>
    </w:p>
    <w:p w:rsidR="00B20C6A" w:rsidRDefault="00B20C6A" w:rsidP="00B20C6A">
      <w:pPr>
        <w:spacing w:line="340" w:lineRule="exact"/>
        <w:rPr>
          <w:rFonts w:ascii="Arial" w:hAnsi="Arial" w:cs="Arial"/>
          <w:sz w:val="22"/>
          <w:szCs w:val="22"/>
        </w:rPr>
      </w:pPr>
    </w:p>
    <w:p w:rsidR="00B20C6A" w:rsidRDefault="00B20C6A" w:rsidP="00B20C6A">
      <w:pPr>
        <w:spacing w:line="340" w:lineRule="exact"/>
        <w:rPr>
          <w:rFonts w:ascii="Arial" w:hAnsi="Arial" w:cs="Arial"/>
          <w:sz w:val="22"/>
          <w:szCs w:val="22"/>
        </w:rPr>
      </w:pPr>
    </w:p>
    <w:p w:rsidR="00B20C6A" w:rsidRPr="00B20C6A" w:rsidRDefault="00FF626B" w:rsidP="00B20C6A">
      <w:p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62336" behindDoc="0" locked="0" layoutInCell="1" allowOverlap="1">
            <wp:simplePos x="0" y="0"/>
            <wp:positionH relativeFrom="column">
              <wp:posOffset>-5038725</wp:posOffset>
            </wp:positionH>
            <wp:positionV relativeFrom="paragraph">
              <wp:posOffset>300355</wp:posOffset>
            </wp:positionV>
            <wp:extent cx="1628775" cy="1628775"/>
            <wp:effectExtent l="0" t="0" r="0" b="0"/>
            <wp:wrapSquare wrapText="bothSides"/>
            <wp:docPr id="12" name="Bild 8" descr="V:\Presse\Presse 2020\Life_PR_Pressemitteilung\Jaguar Diver\automatic_d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Presse\Presse 2020\Life_PR_Pressemitteilung\Jaguar Diver\automatic_diver.jpg"/>
                    <pic:cNvPicPr>
                      <a:picLocks noChangeAspect="1" noChangeArrowheads="1"/>
                    </pic:cNvPicPr>
                  </pic:nvPicPr>
                  <pic:blipFill>
                    <a:blip r:embed="rId11" cstate="print"/>
                    <a:srcRect t="8252"/>
                    <a:stretch>
                      <a:fillRect/>
                    </a:stretch>
                  </pic:blipFill>
                  <pic:spPr bwMode="auto">
                    <a:xfrm>
                      <a:off x="0" y="0"/>
                      <a:ext cx="1628775" cy="162877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3360" behindDoc="0" locked="0" layoutInCell="1" allowOverlap="1">
            <wp:simplePos x="0" y="0"/>
            <wp:positionH relativeFrom="column">
              <wp:posOffset>-1266825</wp:posOffset>
            </wp:positionH>
            <wp:positionV relativeFrom="paragraph">
              <wp:posOffset>271780</wp:posOffset>
            </wp:positionV>
            <wp:extent cx="1628775" cy="1663065"/>
            <wp:effectExtent l="0" t="0" r="0" b="0"/>
            <wp:wrapSquare wrapText="bothSides"/>
            <wp:docPr id="11" name="Bild 7" descr="V:\Presse\Presse 2020\Life_PR_Pressemitteilung\Jaguar Diver\automaticd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Presse\Presse 2020\Life_PR_Pressemitteilung\Jaguar Diver\automaticdiver.jpg"/>
                    <pic:cNvPicPr>
                      <a:picLocks noChangeAspect="1" noChangeArrowheads="1"/>
                    </pic:cNvPicPr>
                  </pic:nvPicPr>
                  <pic:blipFill>
                    <a:blip r:embed="rId12" cstate="print"/>
                    <a:srcRect t="11017" b="7203"/>
                    <a:stretch>
                      <a:fillRect/>
                    </a:stretch>
                  </pic:blipFill>
                  <pic:spPr bwMode="auto">
                    <a:xfrm>
                      <a:off x="0" y="0"/>
                      <a:ext cx="1628775" cy="166306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4384" behindDoc="0" locked="0" layoutInCell="1" allowOverlap="1">
            <wp:simplePos x="0" y="0"/>
            <wp:positionH relativeFrom="column">
              <wp:posOffset>-3152775</wp:posOffset>
            </wp:positionH>
            <wp:positionV relativeFrom="paragraph">
              <wp:posOffset>300355</wp:posOffset>
            </wp:positionV>
            <wp:extent cx="1628775" cy="1628775"/>
            <wp:effectExtent l="0" t="0" r="0" b="0"/>
            <wp:wrapSquare wrapText="bothSides"/>
            <wp:docPr id="10" name="Bild 6" descr="V:\Presse\Presse 2020\Life_PR_Pressemitteilung\Jaguar Diver\ladydiver_J87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resse\Presse 2020\Life_PR_Pressemitteilung\Jaguar Diver\ladydiver_J870_4.jpg"/>
                    <pic:cNvPicPr>
                      <a:picLocks noChangeAspect="1" noChangeArrowheads="1"/>
                    </pic:cNvPicPr>
                  </pic:nvPicPr>
                  <pic:blipFill>
                    <a:blip r:embed="rId13"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p>
    <w:p w:rsidR="00AB68EB" w:rsidRDefault="00AB68EB" w:rsidP="007E08CC">
      <w:pPr>
        <w:spacing w:line="340" w:lineRule="exact"/>
        <w:rPr>
          <w:rFonts w:ascii="Arial" w:hAnsi="Arial" w:cs="Arial"/>
          <w:sz w:val="22"/>
          <w:szCs w:val="22"/>
        </w:rPr>
      </w:pPr>
    </w:p>
    <w:p w:rsidR="00B20C6A" w:rsidRDefault="00B20C6A" w:rsidP="007E08CC">
      <w:pPr>
        <w:spacing w:line="340" w:lineRule="exact"/>
        <w:jc w:val="both"/>
        <w:rPr>
          <w:rFonts w:ascii="Arial" w:hAnsi="Arial" w:cs="Arial"/>
          <w:sz w:val="22"/>
          <w:szCs w:val="22"/>
        </w:rPr>
      </w:pPr>
    </w:p>
    <w:p w:rsidR="00B20C6A" w:rsidRDefault="00B20C6A" w:rsidP="007E08CC">
      <w:pPr>
        <w:spacing w:line="340" w:lineRule="exact"/>
        <w:jc w:val="both"/>
        <w:rPr>
          <w:rFonts w:ascii="Arial" w:hAnsi="Arial" w:cs="Arial"/>
          <w:sz w:val="22"/>
          <w:szCs w:val="22"/>
        </w:rPr>
      </w:pPr>
    </w:p>
    <w:p w:rsidR="00B20C6A" w:rsidRDefault="00B20C6A" w:rsidP="007E08CC">
      <w:pPr>
        <w:spacing w:line="340" w:lineRule="exact"/>
        <w:jc w:val="both"/>
        <w:rPr>
          <w:rFonts w:ascii="Arial" w:hAnsi="Arial" w:cs="Arial"/>
          <w:sz w:val="22"/>
          <w:szCs w:val="22"/>
        </w:rPr>
      </w:pPr>
    </w:p>
    <w:p w:rsidR="00B20C6A" w:rsidRDefault="00B20C6A" w:rsidP="007E08CC">
      <w:pPr>
        <w:spacing w:line="340" w:lineRule="exact"/>
        <w:jc w:val="both"/>
        <w:rPr>
          <w:rFonts w:ascii="Arial" w:hAnsi="Arial" w:cs="Arial"/>
          <w:sz w:val="22"/>
          <w:szCs w:val="22"/>
        </w:rPr>
      </w:pPr>
    </w:p>
    <w:p w:rsidR="00B20C6A" w:rsidRDefault="00B20C6A" w:rsidP="007E08CC">
      <w:pPr>
        <w:spacing w:line="340" w:lineRule="exact"/>
        <w:jc w:val="both"/>
        <w:rPr>
          <w:rFonts w:ascii="Arial" w:hAnsi="Arial" w:cs="Arial"/>
          <w:sz w:val="22"/>
          <w:szCs w:val="22"/>
        </w:rPr>
      </w:pPr>
    </w:p>
    <w:p w:rsidR="00B20C6A" w:rsidRDefault="00B20C6A" w:rsidP="007E08CC">
      <w:pPr>
        <w:spacing w:line="340" w:lineRule="exact"/>
        <w:jc w:val="both"/>
        <w:rPr>
          <w:rFonts w:ascii="Arial" w:hAnsi="Arial" w:cs="Arial"/>
          <w:sz w:val="22"/>
          <w:szCs w:val="22"/>
        </w:rPr>
      </w:pPr>
    </w:p>
    <w:p w:rsidR="00B20C6A" w:rsidRDefault="00B20C6A" w:rsidP="007E08CC">
      <w:pPr>
        <w:spacing w:line="340" w:lineRule="exact"/>
        <w:jc w:val="both"/>
        <w:rPr>
          <w:rFonts w:ascii="Arial" w:hAnsi="Arial" w:cs="Arial"/>
          <w:sz w:val="22"/>
          <w:szCs w:val="22"/>
        </w:rPr>
      </w:pPr>
    </w:p>
    <w:p w:rsidR="00B20C6A" w:rsidRDefault="00FF626B">
      <w:pPr>
        <w:spacing w:after="200" w:line="276" w:lineRule="auto"/>
        <w:rPr>
          <w:rFonts w:ascii="Arial" w:hAnsi="Arial" w:cs="Arial"/>
          <w:sz w:val="22"/>
          <w:szCs w:val="22"/>
        </w:rPr>
      </w:pPr>
      <w:r>
        <w:rPr>
          <w:rFonts w:ascii="Arial" w:hAnsi="Arial" w:cs="Arial"/>
          <w:b/>
          <w:noProof/>
          <w:sz w:val="28"/>
          <w:szCs w:val="22"/>
        </w:rPr>
        <w:drawing>
          <wp:anchor distT="0" distB="0" distL="114300" distR="114300" simplePos="0" relativeHeight="251675648" behindDoc="1" locked="0" layoutInCell="1" allowOverlap="1">
            <wp:simplePos x="0" y="0"/>
            <wp:positionH relativeFrom="column">
              <wp:posOffset>14605</wp:posOffset>
            </wp:positionH>
            <wp:positionV relativeFrom="paragraph">
              <wp:posOffset>41275</wp:posOffset>
            </wp:positionV>
            <wp:extent cx="1616075" cy="1743075"/>
            <wp:effectExtent l="0" t="0" r="0" b="0"/>
            <wp:wrapTight wrapText="bothSides">
              <wp:wrapPolygon edited="0">
                <wp:start x="0" y="0"/>
                <wp:lineTo x="0" y="21482"/>
                <wp:lineTo x="21388" y="21482"/>
                <wp:lineTo x="21388" y="0"/>
                <wp:lineTo x="0" y="0"/>
              </wp:wrapPolygon>
            </wp:wrapTight>
            <wp:docPr id="19" name="Bild 5" descr="E:\Marketing\Facebook\03 Jaguar\Bilder Posts\2020\08_August\candino_iran_20200810_16275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rketing\Facebook\03 Jaguar\Bilder Posts\2020\08_August\candino_iran_20200810_162759_0.jpg"/>
                    <pic:cNvPicPr>
                      <a:picLocks noChangeAspect="1" noChangeArrowheads="1"/>
                    </pic:cNvPicPr>
                  </pic:nvPicPr>
                  <pic:blipFill>
                    <a:blip r:embed="rId14" cstate="print"/>
                    <a:srcRect t="8995" b="4762"/>
                    <a:stretch>
                      <a:fillRect/>
                    </a:stretch>
                  </pic:blipFill>
                  <pic:spPr bwMode="auto">
                    <a:xfrm>
                      <a:off x="0" y="0"/>
                      <a:ext cx="1616075" cy="1743075"/>
                    </a:xfrm>
                    <a:prstGeom prst="rect">
                      <a:avLst/>
                    </a:prstGeom>
                    <a:noFill/>
                    <a:ln w="9525">
                      <a:noFill/>
                      <a:miter lim="800000"/>
                      <a:headEnd/>
                      <a:tailEnd/>
                    </a:ln>
                  </pic:spPr>
                </pic:pic>
              </a:graphicData>
            </a:graphic>
          </wp:anchor>
        </w:drawing>
      </w:r>
      <w:r>
        <w:rPr>
          <w:rFonts w:ascii="Arial" w:hAnsi="Arial" w:cs="Arial"/>
          <w:b/>
          <w:noProof/>
          <w:sz w:val="28"/>
          <w:szCs w:val="22"/>
        </w:rPr>
        <w:drawing>
          <wp:anchor distT="0" distB="0" distL="114300" distR="114300" simplePos="0" relativeHeight="251676672" behindDoc="1" locked="0" layoutInCell="1" allowOverlap="1">
            <wp:simplePos x="0" y="0"/>
            <wp:positionH relativeFrom="column">
              <wp:posOffset>1900555</wp:posOffset>
            </wp:positionH>
            <wp:positionV relativeFrom="paragraph">
              <wp:posOffset>41275</wp:posOffset>
            </wp:positionV>
            <wp:extent cx="1616075" cy="1743075"/>
            <wp:effectExtent l="0" t="0" r="0" b="0"/>
            <wp:wrapTight wrapText="bothSides">
              <wp:wrapPolygon edited="0">
                <wp:start x="0" y="0"/>
                <wp:lineTo x="0" y="21482"/>
                <wp:lineTo x="21388" y="21482"/>
                <wp:lineTo x="21388" y="0"/>
                <wp:lineTo x="0" y="0"/>
              </wp:wrapPolygon>
            </wp:wrapTight>
            <wp:docPr id="20" name="Bild 6" descr="E:\Marketing\Facebook\03 Jaguar\Bilder Posts\NEU\j860D_swissmade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arketing\Facebook\03 Jaguar\Bilder Posts\NEU\j860D_swissmadeure.jpg"/>
                    <pic:cNvPicPr>
                      <a:picLocks noChangeAspect="1" noChangeArrowheads="1"/>
                    </pic:cNvPicPr>
                  </pic:nvPicPr>
                  <pic:blipFill>
                    <a:blip r:embed="rId15" cstate="print"/>
                    <a:srcRect/>
                    <a:stretch>
                      <a:fillRect/>
                    </a:stretch>
                  </pic:blipFill>
                  <pic:spPr bwMode="auto">
                    <a:xfrm>
                      <a:off x="0" y="0"/>
                      <a:ext cx="1616075" cy="1743075"/>
                    </a:xfrm>
                    <a:prstGeom prst="rect">
                      <a:avLst/>
                    </a:prstGeom>
                    <a:noFill/>
                    <a:ln w="9525">
                      <a:noFill/>
                      <a:miter lim="800000"/>
                      <a:headEnd/>
                      <a:tailEnd/>
                    </a:ln>
                  </pic:spPr>
                </pic:pic>
              </a:graphicData>
            </a:graphic>
          </wp:anchor>
        </w:drawing>
      </w:r>
      <w:r>
        <w:rPr>
          <w:rFonts w:ascii="Arial" w:hAnsi="Arial" w:cs="Arial"/>
          <w:b/>
          <w:noProof/>
          <w:sz w:val="28"/>
          <w:szCs w:val="22"/>
        </w:rPr>
        <w:drawing>
          <wp:anchor distT="0" distB="0" distL="114300" distR="114300" simplePos="0" relativeHeight="251677696" behindDoc="1" locked="0" layoutInCell="1" allowOverlap="1">
            <wp:simplePos x="0" y="0"/>
            <wp:positionH relativeFrom="column">
              <wp:posOffset>3786505</wp:posOffset>
            </wp:positionH>
            <wp:positionV relativeFrom="paragraph">
              <wp:posOffset>41275</wp:posOffset>
            </wp:positionV>
            <wp:extent cx="1616075" cy="1743075"/>
            <wp:effectExtent l="0" t="0" r="0" b="0"/>
            <wp:wrapTight wrapText="bothSides">
              <wp:wrapPolygon edited="0">
                <wp:start x="0" y="0"/>
                <wp:lineTo x="0" y="21482"/>
                <wp:lineTo x="21388" y="21482"/>
                <wp:lineTo x="21388" y="0"/>
                <wp:lineTo x="0" y="0"/>
              </wp:wrapPolygon>
            </wp:wrapTight>
            <wp:docPr id="21" name="Bild 7" descr="E:\Marketing\Facebook\03 Jaguar\Bilder Posts\NEU\j886_4_de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arketing\Facebook\03 Jaguar\Bilder Posts\NEU\j886_4_denmark.jpg"/>
                    <pic:cNvPicPr>
                      <a:picLocks noChangeAspect="1" noChangeArrowheads="1"/>
                    </pic:cNvPicPr>
                  </pic:nvPicPr>
                  <pic:blipFill>
                    <a:blip r:embed="rId16" cstate="print"/>
                    <a:srcRect t="11940" b="6965"/>
                    <a:stretch>
                      <a:fillRect/>
                    </a:stretch>
                  </pic:blipFill>
                  <pic:spPr bwMode="auto">
                    <a:xfrm>
                      <a:off x="0" y="0"/>
                      <a:ext cx="1616075" cy="1743075"/>
                    </a:xfrm>
                    <a:prstGeom prst="rect">
                      <a:avLst/>
                    </a:prstGeom>
                    <a:noFill/>
                    <a:ln w="9525">
                      <a:noFill/>
                      <a:miter lim="800000"/>
                      <a:headEnd/>
                      <a:tailEnd/>
                    </a:ln>
                  </pic:spPr>
                </pic:pic>
              </a:graphicData>
            </a:graphic>
          </wp:anchor>
        </w:drawing>
      </w:r>
      <w:r w:rsidR="00B20C6A">
        <w:rPr>
          <w:rFonts w:ascii="Arial" w:hAnsi="Arial" w:cs="Arial"/>
          <w:sz w:val="22"/>
          <w:szCs w:val="22"/>
        </w:rPr>
        <w:br w:type="page"/>
      </w:r>
    </w:p>
    <w:p w:rsidR="00FF626B" w:rsidRDefault="00FF626B" w:rsidP="00435F10">
      <w:pPr>
        <w:spacing w:after="200" w:line="276" w:lineRule="auto"/>
        <w:jc w:val="both"/>
        <w:rPr>
          <w:rFonts w:ascii="Arial" w:hAnsi="Arial" w:cs="Arial"/>
          <w:sz w:val="22"/>
          <w:szCs w:val="22"/>
        </w:rPr>
      </w:pPr>
    </w:p>
    <w:p w:rsidR="00FF626B" w:rsidRDefault="00FF626B" w:rsidP="00435F10">
      <w:pPr>
        <w:spacing w:after="200" w:line="276" w:lineRule="auto"/>
        <w:jc w:val="both"/>
        <w:rPr>
          <w:rFonts w:ascii="Arial" w:hAnsi="Arial" w:cs="Arial"/>
          <w:sz w:val="22"/>
          <w:szCs w:val="22"/>
        </w:rPr>
      </w:pPr>
    </w:p>
    <w:p w:rsidR="00FF626B" w:rsidRDefault="00FF626B" w:rsidP="00435F10">
      <w:pPr>
        <w:spacing w:after="200" w:line="276" w:lineRule="auto"/>
        <w:jc w:val="both"/>
        <w:rPr>
          <w:rFonts w:ascii="Arial" w:hAnsi="Arial" w:cs="Arial"/>
          <w:sz w:val="22"/>
          <w:szCs w:val="22"/>
        </w:rPr>
      </w:pPr>
    </w:p>
    <w:p w:rsidR="00E71DBC" w:rsidRDefault="00AB68EB" w:rsidP="00435F10">
      <w:pPr>
        <w:spacing w:after="200" w:line="276" w:lineRule="auto"/>
        <w:jc w:val="both"/>
        <w:rPr>
          <w:rFonts w:ascii="Arial" w:hAnsi="Arial" w:cs="Arial"/>
          <w:sz w:val="22"/>
          <w:szCs w:val="22"/>
        </w:rPr>
      </w:pPr>
      <w:r>
        <w:rPr>
          <w:rFonts w:ascii="Arial" w:hAnsi="Arial" w:cs="Arial"/>
          <w:sz w:val="22"/>
          <w:szCs w:val="22"/>
        </w:rPr>
        <w:t xml:space="preserve">Ein weiteres Highlight sind die neuen </w:t>
      </w:r>
      <w:r w:rsidRPr="00263297">
        <w:rPr>
          <w:rFonts w:ascii="Arial" w:hAnsi="Arial" w:cs="Arial"/>
          <w:b/>
          <w:sz w:val="22"/>
          <w:szCs w:val="22"/>
        </w:rPr>
        <w:t xml:space="preserve">Damen </w:t>
      </w:r>
      <w:proofErr w:type="spellStart"/>
      <w:r w:rsidRPr="00263297">
        <w:rPr>
          <w:rFonts w:ascii="Arial" w:hAnsi="Arial" w:cs="Arial"/>
          <w:b/>
          <w:sz w:val="22"/>
          <w:szCs w:val="22"/>
        </w:rPr>
        <w:t>Diver</w:t>
      </w:r>
      <w:proofErr w:type="spellEnd"/>
      <w:r w:rsidR="0039463D">
        <w:rPr>
          <w:rFonts w:ascii="Arial" w:hAnsi="Arial" w:cs="Arial"/>
          <w:sz w:val="22"/>
          <w:szCs w:val="22"/>
        </w:rPr>
        <w:t xml:space="preserve"> mit </w:t>
      </w:r>
      <w:r w:rsidR="00472E0F">
        <w:rPr>
          <w:rFonts w:ascii="Arial" w:hAnsi="Arial" w:cs="Arial"/>
          <w:sz w:val="22"/>
          <w:szCs w:val="22"/>
        </w:rPr>
        <w:t>Kautschuk</w:t>
      </w:r>
      <w:r w:rsidR="00E71DBC">
        <w:rPr>
          <w:rFonts w:ascii="Arial" w:hAnsi="Arial" w:cs="Arial"/>
          <w:sz w:val="22"/>
          <w:szCs w:val="22"/>
        </w:rPr>
        <w:t>band,</w:t>
      </w:r>
      <w:r>
        <w:rPr>
          <w:rFonts w:ascii="Arial" w:hAnsi="Arial" w:cs="Arial"/>
          <w:sz w:val="22"/>
          <w:szCs w:val="22"/>
        </w:rPr>
        <w:t xml:space="preserve"> welche ab sofort e</w:t>
      </w:r>
      <w:r w:rsidR="00E71DBC">
        <w:rPr>
          <w:rFonts w:ascii="Arial" w:hAnsi="Arial" w:cs="Arial"/>
          <w:sz w:val="22"/>
          <w:szCs w:val="22"/>
        </w:rPr>
        <w:t>rhältlich sind. Eine Serie mit 4</w:t>
      </w:r>
      <w:r>
        <w:rPr>
          <w:rFonts w:ascii="Arial" w:hAnsi="Arial" w:cs="Arial"/>
          <w:sz w:val="22"/>
          <w:szCs w:val="22"/>
        </w:rPr>
        <w:t xml:space="preserve"> wunderschönen </w:t>
      </w:r>
      <w:proofErr w:type="spellStart"/>
      <w:r w:rsidR="00435F10">
        <w:rPr>
          <w:rFonts w:ascii="Arial" w:hAnsi="Arial" w:cs="Arial"/>
          <w:sz w:val="22"/>
          <w:szCs w:val="22"/>
        </w:rPr>
        <w:t>Damenchronos</w:t>
      </w:r>
      <w:proofErr w:type="spellEnd"/>
      <w:r>
        <w:rPr>
          <w:rFonts w:ascii="Arial" w:hAnsi="Arial" w:cs="Arial"/>
          <w:sz w:val="22"/>
          <w:szCs w:val="22"/>
        </w:rPr>
        <w:t xml:space="preserve">, sportlich aber dennoch </w:t>
      </w:r>
      <w:r w:rsidR="00E71DBC">
        <w:rPr>
          <w:rFonts w:ascii="Arial" w:hAnsi="Arial" w:cs="Arial"/>
          <w:sz w:val="22"/>
          <w:szCs w:val="22"/>
        </w:rPr>
        <w:t xml:space="preserve">ein Hingucker </w:t>
      </w:r>
      <w:r>
        <w:rPr>
          <w:rFonts w:ascii="Arial" w:hAnsi="Arial" w:cs="Arial"/>
          <w:sz w:val="22"/>
          <w:szCs w:val="22"/>
        </w:rPr>
        <w:t>für jede Frau</w:t>
      </w:r>
      <w:r w:rsidR="00E71DBC">
        <w:rPr>
          <w:rFonts w:ascii="Arial" w:hAnsi="Arial" w:cs="Arial"/>
          <w:sz w:val="22"/>
          <w:szCs w:val="22"/>
        </w:rPr>
        <w:t>, durch die eleganten Farben</w:t>
      </w:r>
      <w:r>
        <w:rPr>
          <w:rFonts w:ascii="Arial" w:hAnsi="Arial" w:cs="Arial"/>
          <w:sz w:val="22"/>
          <w:szCs w:val="22"/>
        </w:rPr>
        <w:t xml:space="preserve">! </w:t>
      </w:r>
      <w:r w:rsidR="00263297">
        <w:rPr>
          <w:rFonts w:ascii="Arial" w:hAnsi="Arial" w:cs="Arial"/>
          <w:sz w:val="22"/>
          <w:szCs w:val="22"/>
        </w:rPr>
        <w:t xml:space="preserve">Die </w:t>
      </w:r>
      <w:r w:rsidR="00E71DBC">
        <w:rPr>
          <w:rFonts w:ascii="Arial" w:hAnsi="Arial" w:cs="Arial"/>
          <w:sz w:val="22"/>
          <w:szCs w:val="22"/>
        </w:rPr>
        <w:t>Chronographen</w:t>
      </w:r>
      <w:r w:rsidR="00263297">
        <w:rPr>
          <w:rFonts w:ascii="Arial" w:hAnsi="Arial" w:cs="Arial"/>
          <w:sz w:val="22"/>
          <w:szCs w:val="22"/>
        </w:rPr>
        <w:t xml:space="preserve"> sind mit einem kratzfesten Saphirglas ausgestattet. </w:t>
      </w:r>
      <w:r w:rsidR="00435F10">
        <w:rPr>
          <w:rFonts w:ascii="Arial" w:hAnsi="Arial" w:cs="Arial"/>
          <w:sz w:val="22"/>
          <w:szCs w:val="22"/>
        </w:rPr>
        <w:t>Leuchtende In</w:t>
      </w:r>
      <w:r w:rsidR="00E71DBC">
        <w:rPr>
          <w:rFonts w:ascii="Arial" w:hAnsi="Arial" w:cs="Arial"/>
          <w:sz w:val="22"/>
          <w:szCs w:val="22"/>
        </w:rPr>
        <w:t>di</w:t>
      </w:r>
      <w:r w:rsidR="00435F10">
        <w:rPr>
          <w:rFonts w:ascii="Arial" w:hAnsi="Arial" w:cs="Arial"/>
          <w:sz w:val="22"/>
          <w:szCs w:val="22"/>
        </w:rPr>
        <w:t>zes</w:t>
      </w:r>
      <w:r w:rsidR="00263297">
        <w:rPr>
          <w:rFonts w:ascii="Arial" w:hAnsi="Arial" w:cs="Arial"/>
          <w:sz w:val="22"/>
          <w:szCs w:val="22"/>
        </w:rPr>
        <w:t xml:space="preserve"> zieren die </w:t>
      </w:r>
      <w:r w:rsidR="00E71DBC">
        <w:rPr>
          <w:rFonts w:ascii="Arial" w:hAnsi="Arial" w:cs="Arial"/>
          <w:sz w:val="22"/>
          <w:szCs w:val="22"/>
        </w:rPr>
        <w:t>zum Armband farblich angepassten</w:t>
      </w:r>
      <w:r w:rsidR="00263297">
        <w:rPr>
          <w:rFonts w:ascii="Arial" w:hAnsi="Arial" w:cs="Arial"/>
          <w:sz w:val="22"/>
          <w:szCs w:val="22"/>
        </w:rPr>
        <w:t xml:space="preserve"> Zifferblätter. Natürlich sind auch die Damen </w:t>
      </w:r>
      <w:proofErr w:type="spellStart"/>
      <w:r w:rsidR="00263297">
        <w:rPr>
          <w:rFonts w:ascii="Arial" w:hAnsi="Arial" w:cs="Arial"/>
          <w:sz w:val="22"/>
          <w:szCs w:val="22"/>
        </w:rPr>
        <w:t>Diver</w:t>
      </w:r>
      <w:proofErr w:type="spellEnd"/>
      <w:r w:rsidR="00263297">
        <w:rPr>
          <w:rFonts w:ascii="Arial" w:hAnsi="Arial" w:cs="Arial"/>
          <w:sz w:val="22"/>
          <w:szCs w:val="22"/>
        </w:rPr>
        <w:t xml:space="preserve"> wasserdicht bis zu einem Druck von 20 Bar und haben einen Gehäusedurc</w:t>
      </w:r>
      <w:bookmarkStart w:id="0" w:name="_GoBack"/>
      <w:bookmarkEnd w:id="0"/>
      <w:r w:rsidR="00263297">
        <w:rPr>
          <w:rFonts w:ascii="Arial" w:hAnsi="Arial" w:cs="Arial"/>
          <w:sz w:val="22"/>
          <w:szCs w:val="22"/>
        </w:rPr>
        <w:t xml:space="preserve">hmesser von </w:t>
      </w:r>
      <w:r w:rsidR="00E71DBC">
        <w:rPr>
          <w:rFonts w:ascii="Arial" w:hAnsi="Arial" w:cs="Arial"/>
          <w:sz w:val="22"/>
          <w:szCs w:val="22"/>
        </w:rPr>
        <w:t>38,50</w:t>
      </w:r>
      <w:r w:rsidR="00263297">
        <w:rPr>
          <w:rFonts w:ascii="Arial" w:hAnsi="Arial" w:cs="Arial"/>
          <w:sz w:val="22"/>
          <w:szCs w:val="22"/>
        </w:rPr>
        <w:t xml:space="preserve"> mm</w:t>
      </w:r>
      <w:r w:rsidR="00E71DBC">
        <w:rPr>
          <w:rFonts w:ascii="Arial" w:hAnsi="Arial" w:cs="Arial"/>
          <w:sz w:val="22"/>
          <w:szCs w:val="22"/>
        </w:rPr>
        <w:t>.</w:t>
      </w:r>
    </w:p>
    <w:p w:rsidR="00CA3A98" w:rsidRDefault="00CA3A98" w:rsidP="007E08CC">
      <w:pPr>
        <w:spacing w:line="340" w:lineRule="exact"/>
        <w:jc w:val="both"/>
        <w:rPr>
          <w:rFonts w:ascii="Arial" w:hAnsi="Arial" w:cs="Arial"/>
          <w:b/>
          <w:sz w:val="28"/>
          <w:szCs w:val="22"/>
        </w:rPr>
      </w:pPr>
    </w:p>
    <w:p w:rsidR="00E71DBC" w:rsidRPr="00E71DBC" w:rsidRDefault="00E71DBC" w:rsidP="007E08CC">
      <w:pPr>
        <w:spacing w:line="340" w:lineRule="exact"/>
        <w:jc w:val="both"/>
        <w:rPr>
          <w:rFonts w:ascii="Arial" w:hAnsi="Arial" w:cs="Arial"/>
          <w:b/>
          <w:sz w:val="28"/>
          <w:szCs w:val="22"/>
        </w:rPr>
      </w:pPr>
      <w:r w:rsidRPr="00E71DBC">
        <w:rPr>
          <w:rFonts w:ascii="Arial" w:hAnsi="Arial" w:cs="Arial"/>
          <w:b/>
          <w:sz w:val="28"/>
          <w:szCs w:val="22"/>
        </w:rPr>
        <w:t>Modell J890</w:t>
      </w:r>
      <w:r>
        <w:rPr>
          <w:rFonts w:ascii="Arial" w:hAnsi="Arial" w:cs="Arial"/>
          <w:b/>
          <w:sz w:val="28"/>
          <w:szCs w:val="22"/>
        </w:rPr>
        <w:t xml:space="preserve"> – 390€ </w:t>
      </w:r>
    </w:p>
    <w:p w:rsidR="00E71DBC" w:rsidRDefault="00E71DBC" w:rsidP="007E08CC">
      <w:pPr>
        <w:spacing w:line="340" w:lineRule="exact"/>
        <w:jc w:val="both"/>
        <w:rPr>
          <w:rFonts w:ascii="Arial" w:hAnsi="Arial" w:cs="Arial"/>
          <w:sz w:val="22"/>
          <w:szCs w:val="22"/>
        </w:rPr>
      </w:pPr>
    </w:p>
    <w:p w:rsidR="00263297" w:rsidRDefault="00FF626B" w:rsidP="00E71DBC">
      <w:pPr>
        <w:pStyle w:val="Listenabsatz"/>
        <w:numPr>
          <w:ilvl w:val="0"/>
          <w:numId w:val="1"/>
        </w:num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69504" behindDoc="1" locked="0" layoutInCell="1" allowOverlap="1">
            <wp:simplePos x="0" y="0"/>
            <wp:positionH relativeFrom="column">
              <wp:posOffset>2719705</wp:posOffset>
            </wp:positionH>
            <wp:positionV relativeFrom="paragraph">
              <wp:posOffset>278130</wp:posOffset>
            </wp:positionV>
            <wp:extent cx="3467100" cy="4905375"/>
            <wp:effectExtent l="0" t="0" r="0" b="0"/>
            <wp:wrapTight wrapText="bothSides">
              <wp:wrapPolygon edited="0">
                <wp:start x="0" y="0"/>
                <wp:lineTo x="0" y="21558"/>
                <wp:lineTo x="21481" y="21558"/>
                <wp:lineTo x="21481" y="0"/>
                <wp:lineTo x="0" y="0"/>
              </wp:wrapPolygon>
            </wp:wrapTight>
            <wp:docPr id="2" name="Bild 1" descr="V:\Presse\Presse 2020\Life_PR_Pressemitteilung\Jaguar Diver\Ladyd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resse\Presse 2020\Life_PR_Pressemitteilung\Jaguar Diver\Ladydiver.PNG"/>
                    <pic:cNvPicPr>
                      <a:picLocks noChangeAspect="1" noChangeArrowheads="1"/>
                    </pic:cNvPicPr>
                  </pic:nvPicPr>
                  <pic:blipFill>
                    <a:blip r:embed="rId17" cstate="print"/>
                    <a:srcRect/>
                    <a:stretch>
                      <a:fillRect/>
                    </a:stretch>
                  </pic:blipFill>
                  <pic:spPr bwMode="auto">
                    <a:xfrm>
                      <a:off x="0" y="0"/>
                      <a:ext cx="3467100" cy="4905375"/>
                    </a:xfrm>
                    <a:prstGeom prst="rect">
                      <a:avLst/>
                    </a:prstGeom>
                    <a:noFill/>
                    <a:ln w="9525">
                      <a:noFill/>
                      <a:miter lim="800000"/>
                      <a:headEnd/>
                      <a:tailEnd/>
                    </a:ln>
                  </pic:spPr>
                </pic:pic>
              </a:graphicData>
            </a:graphic>
          </wp:anchor>
        </w:drawing>
      </w:r>
      <w:r w:rsidR="00E71DBC">
        <w:rPr>
          <w:rFonts w:ascii="Arial" w:hAnsi="Arial" w:cs="Arial"/>
          <w:sz w:val="22"/>
          <w:szCs w:val="22"/>
        </w:rPr>
        <w:t>Chronograph</w:t>
      </w:r>
      <w:r w:rsidR="00472E0F">
        <w:rPr>
          <w:rFonts w:ascii="Arial" w:hAnsi="Arial" w:cs="Arial"/>
          <w:sz w:val="22"/>
          <w:szCs w:val="22"/>
        </w:rPr>
        <w:t>, Quarz Uhrwerk, dezentrale Sekunde, Datum</w:t>
      </w:r>
    </w:p>
    <w:p w:rsidR="00E71DBC" w:rsidRDefault="00435F10" w:rsidP="00E71DBC">
      <w:pPr>
        <w:pStyle w:val="Listenabsatz"/>
        <w:numPr>
          <w:ilvl w:val="0"/>
          <w:numId w:val="1"/>
        </w:numPr>
        <w:spacing w:line="340" w:lineRule="exact"/>
        <w:rPr>
          <w:rFonts w:ascii="Arial" w:hAnsi="Arial" w:cs="Arial"/>
          <w:sz w:val="22"/>
          <w:szCs w:val="22"/>
        </w:rPr>
      </w:pPr>
      <w:r>
        <w:rPr>
          <w:rFonts w:ascii="Arial" w:hAnsi="Arial" w:cs="Arial"/>
          <w:sz w:val="22"/>
          <w:szCs w:val="22"/>
        </w:rPr>
        <w:t>316L Edelstahlgehäuse mit PVD B</w:t>
      </w:r>
      <w:r w:rsidR="00472E0F">
        <w:rPr>
          <w:rFonts w:ascii="Arial" w:hAnsi="Arial" w:cs="Arial"/>
          <w:sz w:val="22"/>
          <w:szCs w:val="22"/>
        </w:rPr>
        <w:t>eschichtung auf der Lünette</w:t>
      </w:r>
    </w:p>
    <w:p w:rsidR="00E71DBC" w:rsidRDefault="00E71DBC" w:rsidP="00E71DBC">
      <w:pPr>
        <w:pStyle w:val="Listenabsatz"/>
        <w:numPr>
          <w:ilvl w:val="0"/>
          <w:numId w:val="1"/>
        </w:numPr>
        <w:spacing w:line="340" w:lineRule="exact"/>
        <w:rPr>
          <w:rFonts w:ascii="Arial" w:hAnsi="Arial" w:cs="Arial"/>
          <w:sz w:val="22"/>
          <w:szCs w:val="22"/>
        </w:rPr>
      </w:pPr>
      <w:r>
        <w:rPr>
          <w:rFonts w:ascii="Arial" w:hAnsi="Arial" w:cs="Arial"/>
          <w:sz w:val="22"/>
          <w:szCs w:val="22"/>
        </w:rPr>
        <w:t>Gehäusedurchmesser 38,50</w:t>
      </w:r>
      <w:r w:rsidR="00435F10">
        <w:rPr>
          <w:rFonts w:ascii="Arial" w:hAnsi="Arial" w:cs="Arial"/>
          <w:sz w:val="22"/>
          <w:szCs w:val="22"/>
        </w:rPr>
        <w:t xml:space="preserve"> mm</w:t>
      </w:r>
    </w:p>
    <w:p w:rsidR="00E71DBC" w:rsidRPr="00E71DBC" w:rsidRDefault="00472E0F" w:rsidP="00E71DBC">
      <w:pPr>
        <w:pStyle w:val="Listenabsatz"/>
        <w:numPr>
          <w:ilvl w:val="0"/>
          <w:numId w:val="1"/>
        </w:numPr>
        <w:spacing w:line="340" w:lineRule="exact"/>
        <w:rPr>
          <w:rFonts w:ascii="Arial" w:hAnsi="Arial" w:cs="Arial"/>
          <w:sz w:val="22"/>
          <w:szCs w:val="22"/>
        </w:rPr>
      </w:pPr>
      <w:r>
        <w:rPr>
          <w:rFonts w:ascii="Arial" w:hAnsi="Arial" w:cs="Arial"/>
          <w:sz w:val="22"/>
          <w:szCs w:val="22"/>
        </w:rPr>
        <w:t>Kautschuk</w:t>
      </w:r>
      <w:r w:rsidR="00E71DBC">
        <w:rPr>
          <w:rFonts w:ascii="Arial" w:hAnsi="Arial" w:cs="Arial"/>
          <w:sz w:val="22"/>
          <w:szCs w:val="22"/>
        </w:rPr>
        <w:t>armband</w:t>
      </w:r>
    </w:p>
    <w:p w:rsidR="00E71DBC" w:rsidRDefault="001C09D3" w:rsidP="00E71DBC">
      <w:pPr>
        <w:pStyle w:val="Listenabsatz"/>
        <w:numPr>
          <w:ilvl w:val="0"/>
          <w:numId w:val="1"/>
        </w:numPr>
        <w:spacing w:line="340" w:lineRule="exact"/>
        <w:rPr>
          <w:rFonts w:ascii="Arial" w:hAnsi="Arial" w:cs="Arial"/>
          <w:sz w:val="22"/>
          <w:szCs w:val="22"/>
        </w:rPr>
      </w:pPr>
      <w:r>
        <w:rPr>
          <w:rFonts w:ascii="Arial" w:hAnsi="Arial" w:cs="Arial"/>
          <w:sz w:val="22"/>
          <w:szCs w:val="22"/>
        </w:rPr>
        <w:t>Saphirglas</w:t>
      </w:r>
    </w:p>
    <w:p w:rsidR="00CA3A98" w:rsidRDefault="001C09D3" w:rsidP="00E71DBC">
      <w:pPr>
        <w:pStyle w:val="Listenabsatz"/>
        <w:numPr>
          <w:ilvl w:val="0"/>
          <w:numId w:val="1"/>
        </w:numPr>
        <w:spacing w:line="340" w:lineRule="exact"/>
        <w:rPr>
          <w:rFonts w:ascii="Arial" w:hAnsi="Arial" w:cs="Arial"/>
          <w:sz w:val="22"/>
          <w:szCs w:val="22"/>
        </w:rPr>
      </w:pPr>
      <w:r w:rsidRPr="00CA3A98">
        <w:rPr>
          <w:rFonts w:ascii="Arial" w:hAnsi="Arial" w:cs="Arial"/>
          <w:sz w:val="22"/>
          <w:szCs w:val="22"/>
        </w:rPr>
        <w:t>Verschraubte Krone</w:t>
      </w:r>
    </w:p>
    <w:p w:rsidR="00435F10" w:rsidRDefault="00435F10" w:rsidP="00E71DBC">
      <w:pPr>
        <w:pStyle w:val="Listenabsatz"/>
        <w:numPr>
          <w:ilvl w:val="0"/>
          <w:numId w:val="1"/>
        </w:numPr>
        <w:spacing w:line="340" w:lineRule="exact"/>
        <w:rPr>
          <w:rFonts w:ascii="Arial" w:hAnsi="Arial" w:cs="Arial"/>
          <w:sz w:val="22"/>
          <w:szCs w:val="22"/>
        </w:rPr>
      </w:pPr>
      <w:r>
        <w:rPr>
          <w:rFonts w:ascii="Arial" w:hAnsi="Arial" w:cs="Arial"/>
          <w:sz w:val="22"/>
          <w:szCs w:val="22"/>
        </w:rPr>
        <w:t>Drehbare Lünette</w:t>
      </w:r>
    </w:p>
    <w:p w:rsidR="00E71DBC" w:rsidRPr="00CA3A98" w:rsidRDefault="00FF626B" w:rsidP="00E71DBC">
      <w:pPr>
        <w:pStyle w:val="Listenabsatz"/>
        <w:numPr>
          <w:ilvl w:val="0"/>
          <w:numId w:val="1"/>
        </w:numPr>
        <w:spacing w:line="340" w:lineRule="exact"/>
        <w:rPr>
          <w:rFonts w:ascii="Arial" w:hAnsi="Arial" w:cs="Arial"/>
          <w:sz w:val="22"/>
          <w:szCs w:val="22"/>
        </w:rPr>
      </w:pPr>
      <w:r>
        <w:rPr>
          <w:rFonts w:ascii="Arial" w:hAnsi="Arial" w:cs="Arial"/>
          <w:noProof/>
          <w:sz w:val="22"/>
          <w:szCs w:val="22"/>
        </w:rPr>
        <w:drawing>
          <wp:anchor distT="0" distB="0" distL="114300" distR="114300" simplePos="0" relativeHeight="251658239" behindDoc="1" locked="0" layoutInCell="1" allowOverlap="1">
            <wp:simplePos x="0" y="0"/>
            <wp:positionH relativeFrom="column">
              <wp:posOffset>1100455</wp:posOffset>
            </wp:positionH>
            <wp:positionV relativeFrom="paragraph">
              <wp:posOffset>225425</wp:posOffset>
            </wp:positionV>
            <wp:extent cx="1438275" cy="2400300"/>
            <wp:effectExtent l="19050" t="0" r="9525" b="0"/>
            <wp:wrapTight wrapText="bothSides">
              <wp:wrapPolygon edited="0">
                <wp:start x="-286" y="0"/>
                <wp:lineTo x="-286" y="21429"/>
                <wp:lineTo x="21743" y="21429"/>
                <wp:lineTo x="21743" y="0"/>
                <wp:lineTo x="-286" y="0"/>
              </wp:wrapPolygon>
            </wp:wrapTight>
            <wp:docPr id="13" name="Bild 9" descr="V:\Presse\Presse 2020\Life_PR_Pressemitteilung\Jaguar Diver\j89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Presse\Presse 2020\Life_PR_Pressemitteilung\Jaguar Diver\j890_2.jpg"/>
                    <pic:cNvPicPr>
                      <a:picLocks noChangeAspect="1" noChangeArrowheads="1"/>
                    </pic:cNvPicPr>
                  </pic:nvPicPr>
                  <pic:blipFill>
                    <a:blip r:embed="rId18" cstate="print"/>
                    <a:srcRect/>
                    <a:stretch>
                      <a:fillRect/>
                    </a:stretch>
                  </pic:blipFill>
                  <pic:spPr bwMode="auto">
                    <a:xfrm>
                      <a:off x="0" y="0"/>
                      <a:ext cx="1438275" cy="240030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5408" behindDoc="1" locked="0" layoutInCell="1" allowOverlap="1">
            <wp:simplePos x="0" y="0"/>
            <wp:positionH relativeFrom="column">
              <wp:posOffset>1119505</wp:posOffset>
            </wp:positionH>
            <wp:positionV relativeFrom="paragraph">
              <wp:posOffset>2371725</wp:posOffset>
            </wp:positionV>
            <wp:extent cx="1439545" cy="2400300"/>
            <wp:effectExtent l="0" t="0" r="0" b="0"/>
            <wp:wrapTight wrapText="bothSides">
              <wp:wrapPolygon edited="0">
                <wp:start x="0" y="0"/>
                <wp:lineTo x="0" y="21429"/>
                <wp:lineTo x="21438" y="21429"/>
                <wp:lineTo x="21438" y="0"/>
                <wp:lineTo x="0" y="0"/>
              </wp:wrapPolygon>
            </wp:wrapTight>
            <wp:docPr id="15" name="Bild 11" descr="V:\Presse\Presse 2020\Life_PR_Pressemitteilung\Jaguar Diver\j89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Presse\Presse 2020\Life_PR_Pressemitteilung\Jaguar Diver\j890_4.jpg"/>
                    <pic:cNvPicPr>
                      <a:picLocks noChangeAspect="1" noChangeArrowheads="1"/>
                    </pic:cNvPicPr>
                  </pic:nvPicPr>
                  <pic:blipFill>
                    <a:blip r:embed="rId19" cstate="print"/>
                    <a:srcRect/>
                    <a:stretch>
                      <a:fillRect/>
                    </a:stretch>
                  </pic:blipFill>
                  <pic:spPr bwMode="auto">
                    <a:xfrm>
                      <a:off x="0" y="0"/>
                      <a:ext cx="1439545" cy="2400300"/>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66432" behindDoc="1" locked="0" layoutInCell="1" allowOverlap="1">
            <wp:simplePos x="0" y="0"/>
            <wp:positionH relativeFrom="column">
              <wp:posOffset>-80645</wp:posOffset>
            </wp:positionH>
            <wp:positionV relativeFrom="paragraph">
              <wp:posOffset>224155</wp:posOffset>
            </wp:positionV>
            <wp:extent cx="1304925" cy="2397760"/>
            <wp:effectExtent l="0" t="0" r="0" b="0"/>
            <wp:wrapTight wrapText="bothSides">
              <wp:wrapPolygon edited="0">
                <wp:start x="0" y="0"/>
                <wp:lineTo x="0" y="21451"/>
                <wp:lineTo x="21442" y="21451"/>
                <wp:lineTo x="21442" y="0"/>
                <wp:lineTo x="0" y="0"/>
              </wp:wrapPolygon>
            </wp:wrapTight>
            <wp:docPr id="16" name="Bild 12" descr="V:\Presse\Presse 2020\Life_PR_Pressemitteilung\Jaguar Diver\j89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Presse\Presse 2020\Life_PR_Pressemitteilung\Jaguar Diver\j890_1.jpg"/>
                    <pic:cNvPicPr>
                      <a:picLocks noChangeAspect="1" noChangeArrowheads="1"/>
                    </pic:cNvPicPr>
                  </pic:nvPicPr>
                  <pic:blipFill rotWithShape="1">
                    <a:blip r:embed="rId20" cstate="print"/>
                    <a:srcRect r="9271"/>
                    <a:stretch/>
                  </pic:blipFill>
                  <pic:spPr bwMode="auto">
                    <a:xfrm>
                      <a:off x="0" y="0"/>
                      <a:ext cx="1304925" cy="23977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Arial" w:hAnsi="Arial" w:cs="Arial"/>
          <w:noProof/>
          <w:sz w:val="22"/>
          <w:szCs w:val="22"/>
        </w:rPr>
        <w:drawing>
          <wp:anchor distT="0" distB="0" distL="114300" distR="114300" simplePos="0" relativeHeight="251668480" behindDoc="1" locked="0" layoutInCell="1" allowOverlap="1">
            <wp:simplePos x="0" y="0"/>
            <wp:positionH relativeFrom="column">
              <wp:posOffset>-80645</wp:posOffset>
            </wp:positionH>
            <wp:positionV relativeFrom="paragraph">
              <wp:posOffset>2376805</wp:posOffset>
            </wp:positionV>
            <wp:extent cx="1304925" cy="2397125"/>
            <wp:effectExtent l="0" t="0" r="0" b="0"/>
            <wp:wrapTight wrapText="bothSides">
              <wp:wrapPolygon edited="0">
                <wp:start x="0" y="0"/>
                <wp:lineTo x="0" y="21457"/>
                <wp:lineTo x="21442" y="21457"/>
                <wp:lineTo x="21442" y="0"/>
                <wp:lineTo x="0" y="0"/>
              </wp:wrapPolygon>
            </wp:wrapTight>
            <wp:docPr id="14" name="Bild 10" descr="V:\Presse\Presse 2020\Life_PR_Pressemitteilung\Jaguar Diver\j89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Presse\Presse 2020\Life_PR_Pressemitteilung\Jaguar Diver\j890_3.jpg"/>
                    <pic:cNvPicPr>
                      <a:picLocks noChangeAspect="1" noChangeArrowheads="1"/>
                    </pic:cNvPicPr>
                  </pic:nvPicPr>
                  <pic:blipFill rotWithShape="1">
                    <a:blip r:embed="rId21" cstate="print"/>
                    <a:srcRect r="9271"/>
                    <a:stretch/>
                  </pic:blipFill>
                  <pic:spPr bwMode="auto">
                    <a:xfrm>
                      <a:off x="0" y="0"/>
                      <a:ext cx="1304925" cy="23971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71DBC" w:rsidRPr="00CA3A98">
        <w:rPr>
          <w:rFonts w:ascii="Arial" w:hAnsi="Arial" w:cs="Arial"/>
          <w:sz w:val="22"/>
          <w:szCs w:val="22"/>
        </w:rPr>
        <w:t>200 Meter wasserdicht</w:t>
      </w:r>
    </w:p>
    <w:p w:rsidR="00472E0F" w:rsidRDefault="00472E0F" w:rsidP="00472E0F">
      <w:pPr>
        <w:spacing w:line="340" w:lineRule="exact"/>
        <w:rPr>
          <w:rFonts w:ascii="Arial" w:hAnsi="Arial" w:cs="Arial"/>
          <w:sz w:val="22"/>
          <w:szCs w:val="22"/>
        </w:rPr>
      </w:pPr>
    </w:p>
    <w:p w:rsidR="00472E0F" w:rsidRDefault="00472E0F" w:rsidP="00472E0F">
      <w:pPr>
        <w:spacing w:line="340" w:lineRule="exact"/>
        <w:rPr>
          <w:rFonts w:ascii="Arial" w:hAnsi="Arial" w:cs="Arial"/>
          <w:sz w:val="22"/>
          <w:szCs w:val="22"/>
        </w:rPr>
      </w:pPr>
    </w:p>
    <w:p w:rsidR="00472E0F" w:rsidRDefault="00472E0F" w:rsidP="00472E0F">
      <w:pPr>
        <w:spacing w:line="340" w:lineRule="exact"/>
        <w:rPr>
          <w:rFonts w:ascii="Arial" w:hAnsi="Arial" w:cs="Arial"/>
          <w:sz w:val="22"/>
          <w:szCs w:val="22"/>
        </w:rPr>
      </w:pPr>
    </w:p>
    <w:p w:rsidR="00472E0F" w:rsidRDefault="00472E0F" w:rsidP="00472E0F">
      <w:pPr>
        <w:spacing w:line="340" w:lineRule="exact"/>
        <w:rPr>
          <w:rFonts w:ascii="Arial" w:hAnsi="Arial" w:cs="Arial"/>
          <w:sz w:val="22"/>
          <w:szCs w:val="22"/>
        </w:rPr>
      </w:pPr>
    </w:p>
    <w:p w:rsidR="00472E0F" w:rsidRDefault="00472E0F" w:rsidP="00472E0F">
      <w:pPr>
        <w:spacing w:line="340" w:lineRule="exact"/>
        <w:rPr>
          <w:rFonts w:ascii="Arial" w:hAnsi="Arial" w:cs="Arial"/>
          <w:sz w:val="22"/>
          <w:szCs w:val="22"/>
        </w:rPr>
      </w:pPr>
    </w:p>
    <w:p w:rsidR="00472E0F" w:rsidRDefault="00472E0F" w:rsidP="00472E0F">
      <w:pPr>
        <w:spacing w:line="340" w:lineRule="exact"/>
        <w:rPr>
          <w:rFonts w:ascii="Arial" w:hAnsi="Arial" w:cs="Arial"/>
          <w:sz w:val="22"/>
          <w:szCs w:val="22"/>
        </w:rPr>
      </w:pPr>
    </w:p>
    <w:p w:rsidR="00472E0F" w:rsidRDefault="00FC5759" w:rsidP="00E71DBC">
      <w:pPr>
        <w:spacing w:line="340" w:lineRule="exact"/>
        <w:rPr>
          <w:rFonts w:ascii="Arial" w:hAnsi="Arial" w:cs="Arial"/>
          <w:sz w:val="22"/>
          <w:szCs w:val="22"/>
        </w:rPr>
      </w:pPr>
      <w:r>
        <w:rPr>
          <w:rFonts w:ascii="Arial" w:hAnsi="Arial" w:cs="Arial"/>
          <w:sz w:val="22"/>
          <w:szCs w:val="22"/>
        </w:rPr>
        <w:t xml:space="preserve">Die Jaguar </w:t>
      </w:r>
      <w:proofErr w:type="spellStart"/>
      <w:r>
        <w:rPr>
          <w:rFonts w:ascii="Arial" w:hAnsi="Arial" w:cs="Arial"/>
          <w:sz w:val="22"/>
          <w:szCs w:val="22"/>
        </w:rPr>
        <w:t>Diver</w:t>
      </w:r>
      <w:proofErr w:type="spellEnd"/>
      <w:r>
        <w:rPr>
          <w:rFonts w:ascii="Arial" w:hAnsi="Arial" w:cs="Arial"/>
          <w:sz w:val="22"/>
          <w:szCs w:val="22"/>
        </w:rPr>
        <w:t xml:space="preserve"> Kollektion für Damen bietet zudem </w:t>
      </w:r>
      <w:proofErr w:type="gramStart"/>
      <w:r>
        <w:rPr>
          <w:rFonts w:ascii="Arial" w:hAnsi="Arial" w:cs="Arial"/>
          <w:sz w:val="22"/>
          <w:szCs w:val="22"/>
        </w:rPr>
        <w:t>neue</w:t>
      </w:r>
      <w:proofErr w:type="gramEnd"/>
      <w:r>
        <w:rPr>
          <w:rFonts w:ascii="Arial" w:hAnsi="Arial" w:cs="Arial"/>
          <w:sz w:val="22"/>
          <w:szCs w:val="22"/>
        </w:rPr>
        <w:t xml:space="preserve"> Edelstahl Modelle. Von einem silbernen Edelstahlarmband bis zu einem mit goldener oder </w:t>
      </w:r>
      <w:proofErr w:type="spellStart"/>
      <w:r>
        <w:rPr>
          <w:rFonts w:ascii="Arial" w:hAnsi="Arial" w:cs="Arial"/>
          <w:sz w:val="22"/>
          <w:szCs w:val="22"/>
        </w:rPr>
        <w:t>roséfarbener</w:t>
      </w:r>
      <w:proofErr w:type="spellEnd"/>
      <w:r>
        <w:rPr>
          <w:rFonts w:ascii="Arial" w:hAnsi="Arial" w:cs="Arial"/>
          <w:sz w:val="22"/>
          <w:szCs w:val="22"/>
        </w:rPr>
        <w:t xml:space="preserve"> PVD Beschichtung, sind diese Modelle mit unterschiedlichen Ziffernblattvarianten erhältlich. Egal ob </w:t>
      </w:r>
      <w:proofErr w:type="spellStart"/>
      <w:r>
        <w:rPr>
          <w:rFonts w:ascii="Arial" w:hAnsi="Arial" w:cs="Arial"/>
          <w:sz w:val="22"/>
          <w:szCs w:val="22"/>
        </w:rPr>
        <w:t>perlmutweiß</w:t>
      </w:r>
      <w:proofErr w:type="spellEnd"/>
      <w:r>
        <w:rPr>
          <w:rFonts w:ascii="Arial" w:hAnsi="Arial" w:cs="Arial"/>
          <w:sz w:val="22"/>
          <w:szCs w:val="22"/>
        </w:rPr>
        <w:t xml:space="preserve">, </w:t>
      </w:r>
      <w:proofErr w:type="spellStart"/>
      <w:r>
        <w:rPr>
          <w:rFonts w:ascii="Arial" w:hAnsi="Arial" w:cs="Arial"/>
          <w:sz w:val="22"/>
          <w:szCs w:val="22"/>
        </w:rPr>
        <w:t>rosé</w:t>
      </w:r>
      <w:proofErr w:type="spellEnd"/>
      <w:r>
        <w:rPr>
          <w:rFonts w:ascii="Arial" w:hAnsi="Arial" w:cs="Arial"/>
          <w:sz w:val="22"/>
          <w:szCs w:val="22"/>
        </w:rPr>
        <w:t>, dunkelblau oder ein schlichtes schwarz, lassen sich somit für jede Dame perfekt zum</w:t>
      </w:r>
      <w:r w:rsidR="007D22B5">
        <w:rPr>
          <w:rFonts w:ascii="Arial" w:hAnsi="Arial" w:cs="Arial"/>
          <w:sz w:val="22"/>
          <w:szCs w:val="22"/>
        </w:rPr>
        <w:t xml:space="preserve"> „wild </w:t>
      </w:r>
      <w:proofErr w:type="spellStart"/>
      <w:r w:rsidR="00203B45">
        <w:rPr>
          <w:rFonts w:ascii="Arial" w:hAnsi="Arial" w:cs="Arial"/>
          <w:sz w:val="22"/>
          <w:szCs w:val="22"/>
        </w:rPr>
        <w:t>beauty</w:t>
      </w:r>
      <w:proofErr w:type="spellEnd"/>
      <w:r w:rsidR="007D22B5">
        <w:rPr>
          <w:rFonts w:ascii="Arial" w:hAnsi="Arial" w:cs="Arial"/>
          <w:sz w:val="22"/>
          <w:szCs w:val="22"/>
        </w:rPr>
        <w:t>“</w:t>
      </w:r>
      <w:r>
        <w:rPr>
          <w:rFonts w:ascii="Arial" w:hAnsi="Arial" w:cs="Arial"/>
          <w:sz w:val="22"/>
          <w:szCs w:val="22"/>
        </w:rPr>
        <w:t xml:space="preserve"> Alltag kombinieren. </w:t>
      </w:r>
    </w:p>
    <w:p w:rsidR="007D22B5" w:rsidRDefault="007D22B5" w:rsidP="007D22B5">
      <w:pPr>
        <w:spacing w:line="340" w:lineRule="exact"/>
        <w:jc w:val="both"/>
        <w:rPr>
          <w:rFonts w:ascii="Arial" w:hAnsi="Arial" w:cs="Arial"/>
          <w:b/>
          <w:sz w:val="28"/>
          <w:szCs w:val="22"/>
        </w:rPr>
      </w:pPr>
    </w:p>
    <w:p w:rsidR="007D22B5" w:rsidRPr="00E71DBC" w:rsidRDefault="007D22B5" w:rsidP="007D22B5">
      <w:pPr>
        <w:spacing w:line="340" w:lineRule="exact"/>
        <w:jc w:val="both"/>
        <w:rPr>
          <w:rFonts w:ascii="Arial" w:hAnsi="Arial" w:cs="Arial"/>
          <w:b/>
          <w:sz w:val="28"/>
          <w:szCs w:val="22"/>
        </w:rPr>
      </w:pPr>
      <w:r>
        <w:rPr>
          <w:rFonts w:ascii="Arial" w:hAnsi="Arial" w:cs="Arial"/>
          <w:b/>
          <w:sz w:val="28"/>
          <w:szCs w:val="22"/>
        </w:rPr>
        <w:t>Modell J892 – 390€ | J893 – 450€ | J894 – 450€</w:t>
      </w:r>
    </w:p>
    <w:p w:rsidR="007D22B5" w:rsidRDefault="007D22B5" w:rsidP="007D22B5">
      <w:pPr>
        <w:spacing w:line="340" w:lineRule="exact"/>
        <w:jc w:val="both"/>
        <w:rPr>
          <w:rFonts w:ascii="Arial" w:hAnsi="Arial" w:cs="Arial"/>
          <w:sz w:val="22"/>
          <w:szCs w:val="22"/>
        </w:rPr>
      </w:pPr>
    </w:p>
    <w:p w:rsidR="007D22B5" w:rsidRDefault="007D22B5" w:rsidP="007D22B5">
      <w:pPr>
        <w:pStyle w:val="Listenabsatz"/>
        <w:numPr>
          <w:ilvl w:val="0"/>
          <w:numId w:val="1"/>
        </w:numPr>
        <w:spacing w:line="340" w:lineRule="exact"/>
        <w:rPr>
          <w:rFonts w:ascii="Arial" w:hAnsi="Arial" w:cs="Arial"/>
          <w:sz w:val="22"/>
          <w:szCs w:val="22"/>
        </w:rPr>
      </w:pPr>
      <w:r>
        <w:rPr>
          <w:rFonts w:ascii="Arial" w:hAnsi="Arial" w:cs="Arial"/>
          <w:sz w:val="22"/>
          <w:szCs w:val="22"/>
        </w:rPr>
        <w:t xml:space="preserve">316L Edelstahlgehäuse </w:t>
      </w:r>
    </w:p>
    <w:p w:rsidR="007D22B5" w:rsidRDefault="007D22B5" w:rsidP="007D22B5">
      <w:pPr>
        <w:pStyle w:val="Listenabsatz"/>
        <w:numPr>
          <w:ilvl w:val="0"/>
          <w:numId w:val="1"/>
        </w:numPr>
        <w:spacing w:line="340" w:lineRule="exact"/>
        <w:rPr>
          <w:rFonts w:ascii="Arial" w:hAnsi="Arial" w:cs="Arial"/>
          <w:sz w:val="22"/>
          <w:szCs w:val="22"/>
        </w:rPr>
      </w:pPr>
      <w:r>
        <w:rPr>
          <w:rFonts w:ascii="Arial" w:hAnsi="Arial" w:cs="Arial"/>
          <w:sz w:val="22"/>
          <w:szCs w:val="22"/>
        </w:rPr>
        <w:t>Goldene PVD Beschichtung (Modell J893)</w:t>
      </w:r>
    </w:p>
    <w:p w:rsidR="007D22B5" w:rsidRDefault="007D22B5" w:rsidP="007D22B5">
      <w:pPr>
        <w:pStyle w:val="Listenabsatz"/>
        <w:numPr>
          <w:ilvl w:val="0"/>
          <w:numId w:val="1"/>
        </w:numPr>
        <w:spacing w:line="340" w:lineRule="exact"/>
        <w:rPr>
          <w:rFonts w:ascii="Arial" w:hAnsi="Arial" w:cs="Arial"/>
          <w:sz w:val="22"/>
          <w:szCs w:val="22"/>
        </w:rPr>
      </w:pPr>
      <w:proofErr w:type="spellStart"/>
      <w:r>
        <w:rPr>
          <w:rFonts w:ascii="Arial" w:hAnsi="Arial" w:cs="Arial"/>
          <w:sz w:val="22"/>
          <w:szCs w:val="22"/>
        </w:rPr>
        <w:t>Roséfarbene</w:t>
      </w:r>
      <w:proofErr w:type="spellEnd"/>
      <w:r>
        <w:rPr>
          <w:rFonts w:ascii="Arial" w:hAnsi="Arial" w:cs="Arial"/>
          <w:sz w:val="22"/>
          <w:szCs w:val="22"/>
        </w:rPr>
        <w:t xml:space="preserve"> PVD Beschichtung (Modell J894)</w:t>
      </w:r>
    </w:p>
    <w:p w:rsidR="007D22B5" w:rsidRPr="007D22B5" w:rsidRDefault="007D22B5" w:rsidP="007D22B5">
      <w:pPr>
        <w:pStyle w:val="Listenabsatz"/>
        <w:numPr>
          <w:ilvl w:val="0"/>
          <w:numId w:val="1"/>
        </w:numPr>
        <w:spacing w:line="340" w:lineRule="exact"/>
        <w:rPr>
          <w:rFonts w:ascii="Arial" w:hAnsi="Arial" w:cs="Arial"/>
          <w:sz w:val="22"/>
          <w:szCs w:val="22"/>
        </w:rPr>
      </w:pPr>
      <w:r>
        <w:rPr>
          <w:rFonts w:ascii="Arial" w:hAnsi="Arial" w:cs="Arial"/>
          <w:sz w:val="22"/>
          <w:szCs w:val="22"/>
        </w:rPr>
        <w:t>Gehäusedurchmesser 34</w:t>
      </w:r>
      <w:r w:rsidRPr="007D22B5">
        <w:rPr>
          <w:rFonts w:ascii="Arial" w:hAnsi="Arial" w:cs="Arial"/>
          <w:sz w:val="22"/>
          <w:szCs w:val="22"/>
        </w:rPr>
        <w:t>,50 mm</w:t>
      </w:r>
    </w:p>
    <w:p w:rsidR="007D22B5" w:rsidRDefault="007D22B5" w:rsidP="007D22B5">
      <w:pPr>
        <w:pStyle w:val="Listenabsatz"/>
        <w:numPr>
          <w:ilvl w:val="0"/>
          <w:numId w:val="1"/>
        </w:numPr>
        <w:spacing w:line="340" w:lineRule="exact"/>
        <w:rPr>
          <w:rFonts w:ascii="Arial" w:hAnsi="Arial" w:cs="Arial"/>
          <w:sz w:val="22"/>
          <w:szCs w:val="22"/>
        </w:rPr>
      </w:pPr>
      <w:r>
        <w:rPr>
          <w:rFonts w:ascii="Arial" w:hAnsi="Arial" w:cs="Arial"/>
          <w:sz w:val="22"/>
          <w:szCs w:val="22"/>
        </w:rPr>
        <w:t>Saphirglas</w:t>
      </w:r>
    </w:p>
    <w:p w:rsidR="007D22B5" w:rsidRDefault="007D22B5" w:rsidP="007D22B5">
      <w:pPr>
        <w:pStyle w:val="Listenabsatz"/>
        <w:numPr>
          <w:ilvl w:val="0"/>
          <w:numId w:val="1"/>
        </w:numPr>
        <w:spacing w:line="340" w:lineRule="exact"/>
        <w:rPr>
          <w:rFonts w:ascii="Arial" w:hAnsi="Arial" w:cs="Arial"/>
          <w:sz w:val="22"/>
          <w:szCs w:val="22"/>
        </w:rPr>
      </w:pPr>
      <w:r w:rsidRPr="00CA3A98">
        <w:rPr>
          <w:rFonts w:ascii="Arial" w:hAnsi="Arial" w:cs="Arial"/>
          <w:sz w:val="22"/>
          <w:szCs w:val="22"/>
        </w:rPr>
        <w:t>Verschraubte Krone</w:t>
      </w:r>
    </w:p>
    <w:p w:rsidR="007D22B5" w:rsidRPr="009512E4" w:rsidRDefault="007D22B5" w:rsidP="00435F10">
      <w:pPr>
        <w:pStyle w:val="Listenabsatz"/>
        <w:numPr>
          <w:ilvl w:val="0"/>
          <w:numId w:val="1"/>
        </w:numPr>
        <w:spacing w:line="340" w:lineRule="exact"/>
        <w:jc w:val="both"/>
        <w:rPr>
          <w:rFonts w:ascii="Arial" w:hAnsi="Arial" w:cs="Arial"/>
          <w:noProof/>
          <w:sz w:val="22"/>
          <w:szCs w:val="22"/>
        </w:rPr>
      </w:pPr>
      <w:r w:rsidRPr="009512E4">
        <w:rPr>
          <w:rFonts w:ascii="Arial" w:hAnsi="Arial" w:cs="Arial"/>
          <w:sz w:val="22"/>
          <w:szCs w:val="22"/>
        </w:rPr>
        <w:t>200 Meter wasserdicht</w:t>
      </w:r>
      <w:r w:rsidR="009512E4">
        <w:rPr>
          <w:rFonts w:ascii="Arial" w:hAnsi="Arial" w:cs="Arial"/>
          <w:noProof/>
          <w:sz w:val="22"/>
          <w:szCs w:val="22"/>
        </w:rPr>
        <w:drawing>
          <wp:anchor distT="0" distB="0" distL="114300" distR="114300" simplePos="0" relativeHeight="251678720" behindDoc="1" locked="0" layoutInCell="1" allowOverlap="1">
            <wp:simplePos x="0" y="0"/>
            <wp:positionH relativeFrom="column">
              <wp:posOffset>-880745</wp:posOffset>
            </wp:positionH>
            <wp:positionV relativeFrom="paragraph">
              <wp:posOffset>389255</wp:posOffset>
            </wp:positionV>
            <wp:extent cx="2162175" cy="2162175"/>
            <wp:effectExtent l="19050" t="0" r="9525" b="0"/>
            <wp:wrapTight wrapText="bothSides">
              <wp:wrapPolygon edited="0">
                <wp:start x="-190" y="0"/>
                <wp:lineTo x="-190" y="21505"/>
                <wp:lineTo x="21695" y="21505"/>
                <wp:lineTo x="21695" y="0"/>
                <wp:lineTo x="-190" y="0"/>
              </wp:wrapPolygon>
            </wp:wrapTight>
            <wp:docPr id="18" name="Bild 5" descr="V:\Presse\Presse 2020\Life_PR_Pressemitteilung\Jaguar Diver\j8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Presse\Presse 2020\Life_PR_Pressemitteilung\Jaguar Diver\j895_1.jpg"/>
                    <pic:cNvPicPr>
                      <a:picLocks noChangeAspect="1" noChangeArrowheads="1"/>
                    </pic:cNvPicPr>
                  </pic:nvPicPr>
                  <pic:blipFill>
                    <a:blip r:embed="rId22" cstate="print"/>
                    <a:srcRect/>
                    <a:stretch>
                      <a:fillRect/>
                    </a:stretch>
                  </pic:blipFill>
                  <pic:spPr bwMode="auto">
                    <a:xfrm>
                      <a:off x="0" y="0"/>
                      <a:ext cx="2162175" cy="2162175"/>
                    </a:xfrm>
                    <a:prstGeom prst="rect">
                      <a:avLst/>
                    </a:prstGeom>
                    <a:noFill/>
                    <a:ln w="9525">
                      <a:noFill/>
                      <a:miter lim="800000"/>
                      <a:headEnd/>
                      <a:tailEnd/>
                    </a:ln>
                  </pic:spPr>
                </pic:pic>
              </a:graphicData>
            </a:graphic>
          </wp:anchor>
        </w:drawing>
      </w:r>
    </w:p>
    <w:p w:rsidR="007D22B5" w:rsidRDefault="009512E4" w:rsidP="00435F10">
      <w:pPr>
        <w:spacing w:line="340" w:lineRule="exact"/>
        <w:jc w:val="both"/>
        <w:rPr>
          <w:rFonts w:ascii="Arial" w:hAnsi="Arial" w:cs="Arial"/>
          <w:noProof/>
          <w:sz w:val="22"/>
          <w:szCs w:val="22"/>
        </w:rPr>
      </w:pPr>
      <w:r>
        <w:rPr>
          <w:rFonts w:ascii="Arial" w:hAnsi="Arial" w:cs="Arial"/>
          <w:noProof/>
          <w:sz w:val="22"/>
          <w:szCs w:val="22"/>
        </w:rPr>
        <w:drawing>
          <wp:anchor distT="0" distB="0" distL="114300" distR="114300" simplePos="0" relativeHeight="251679744" behindDoc="1" locked="0" layoutInCell="1" allowOverlap="1">
            <wp:simplePos x="0" y="0"/>
            <wp:positionH relativeFrom="column">
              <wp:posOffset>-742315</wp:posOffset>
            </wp:positionH>
            <wp:positionV relativeFrom="paragraph">
              <wp:posOffset>220980</wp:posOffset>
            </wp:positionV>
            <wp:extent cx="2162175" cy="2162175"/>
            <wp:effectExtent l="19050" t="0" r="9525" b="0"/>
            <wp:wrapTight wrapText="bothSides">
              <wp:wrapPolygon edited="0">
                <wp:start x="-190" y="0"/>
                <wp:lineTo x="-190" y="21505"/>
                <wp:lineTo x="21695" y="21505"/>
                <wp:lineTo x="21695" y="0"/>
                <wp:lineTo x="-190" y="0"/>
              </wp:wrapPolygon>
            </wp:wrapTight>
            <wp:docPr id="5" name="Bild 3" descr="V:\Presse\Presse 2020\Life_PR_Pressemitteilung\Jaguar Diver\j89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Presse\Presse 2020\Life_PR_Pressemitteilung\Jaguar Diver\j893_2.jpg"/>
                    <pic:cNvPicPr>
                      <a:picLocks noChangeAspect="1" noChangeArrowheads="1"/>
                    </pic:cNvPicPr>
                  </pic:nvPicPr>
                  <pic:blipFill>
                    <a:blip r:embed="rId23" cstate="print"/>
                    <a:srcRect/>
                    <a:stretch>
                      <a:fillRect/>
                    </a:stretch>
                  </pic:blipFill>
                  <pic:spPr bwMode="auto">
                    <a:xfrm>
                      <a:off x="0" y="0"/>
                      <a:ext cx="2162175" cy="216217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80768" behindDoc="1" locked="0" layoutInCell="1" allowOverlap="1">
            <wp:simplePos x="0" y="0"/>
            <wp:positionH relativeFrom="column">
              <wp:posOffset>2381885</wp:posOffset>
            </wp:positionH>
            <wp:positionV relativeFrom="paragraph">
              <wp:posOffset>220980</wp:posOffset>
            </wp:positionV>
            <wp:extent cx="2162175" cy="2162175"/>
            <wp:effectExtent l="19050" t="0" r="9525" b="0"/>
            <wp:wrapTight wrapText="bothSides">
              <wp:wrapPolygon edited="0">
                <wp:start x="-190" y="0"/>
                <wp:lineTo x="-190" y="21505"/>
                <wp:lineTo x="21695" y="21505"/>
                <wp:lineTo x="21695" y="0"/>
                <wp:lineTo x="-190" y="0"/>
              </wp:wrapPolygon>
            </wp:wrapTight>
            <wp:docPr id="6" name="Bild 4" descr="V:\Presse\Presse 2020\Life_PR_Pressemitteilung\Jaguar Diver\j89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Presse\Presse 2020\Life_PR_Pressemitteilung\Jaguar Diver\j894_1.jpg"/>
                    <pic:cNvPicPr>
                      <a:picLocks noChangeAspect="1" noChangeArrowheads="1"/>
                    </pic:cNvPicPr>
                  </pic:nvPicPr>
                  <pic:blipFill>
                    <a:blip r:embed="rId24" cstate="print"/>
                    <a:srcRect/>
                    <a:stretch>
                      <a:fillRect/>
                    </a:stretch>
                  </pic:blipFill>
                  <pic:spPr bwMode="auto">
                    <a:xfrm>
                      <a:off x="0" y="0"/>
                      <a:ext cx="2162175" cy="216217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1681792" behindDoc="1" locked="0" layoutInCell="1" allowOverlap="1">
            <wp:simplePos x="0" y="0"/>
            <wp:positionH relativeFrom="column">
              <wp:posOffset>772160</wp:posOffset>
            </wp:positionH>
            <wp:positionV relativeFrom="paragraph">
              <wp:posOffset>173355</wp:posOffset>
            </wp:positionV>
            <wp:extent cx="2162175" cy="2162175"/>
            <wp:effectExtent l="19050" t="0" r="9525" b="0"/>
            <wp:wrapTight wrapText="bothSides">
              <wp:wrapPolygon edited="0">
                <wp:start x="-190" y="0"/>
                <wp:lineTo x="-190" y="21505"/>
                <wp:lineTo x="21695" y="21505"/>
                <wp:lineTo x="21695" y="0"/>
                <wp:lineTo x="-190" y="0"/>
              </wp:wrapPolygon>
            </wp:wrapTight>
            <wp:docPr id="4" name="Bild 2" descr="V:\Presse\Presse 2020\Life_PR_Pressemitteilung\Jaguar Diver\j89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Presse\Presse 2020\Life_PR_Pressemitteilung\Jaguar Diver\j892_4.jpg"/>
                    <pic:cNvPicPr>
                      <a:picLocks noChangeAspect="1" noChangeArrowheads="1"/>
                    </pic:cNvPicPr>
                  </pic:nvPicPr>
                  <pic:blipFill>
                    <a:blip r:embed="rId25" cstate="print"/>
                    <a:srcRect/>
                    <a:stretch>
                      <a:fillRect/>
                    </a:stretch>
                  </pic:blipFill>
                  <pic:spPr bwMode="auto">
                    <a:xfrm>
                      <a:off x="0" y="0"/>
                      <a:ext cx="2162175" cy="2162175"/>
                    </a:xfrm>
                    <a:prstGeom prst="rect">
                      <a:avLst/>
                    </a:prstGeom>
                    <a:noFill/>
                    <a:ln w="9525">
                      <a:noFill/>
                      <a:miter lim="800000"/>
                      <a:headEnd/>
                      <a:tailEnd/>
                    </a:ln>
                  </pic:spPr>
                </pic:pic>
              </a:graphicData>
            </a:graphic>
          </wp:anchor>
        </w:drawing>
      </w:r>
    </w:p>
    <w:p w:rsidR="007D22B5" w:rsidRDefault="009512E4" w:rsidP="00435F10">
      <w:pPr>
        <w:spacing w:line="340" w:lineRule="exact"/>
        <w:jc w:val="both"/>
        <w:rPr>
          <w:rFonts w:ascii="Arial" w:hAnsi="Arial" w:cs="Arial"/>
          <w:noProof/>
          <w:sz w:val="22"/>
          <w:szCs w:val="22"/>
        </w:rPr>
      </w:pPr>
      <w:r>
        <w:rPr>
          <w:rFonts w:ascii="Arial" w:hAnsi="Arial" w:cs="Arial"/>
          <w:noProof/>
          <w:sz w:val="22"/>
          <w:szCs w:val="22"/>
        </w:rPr>
        <w:drawing>
          <wp:inline distT="0" distB="0" distL="0" distR="0">
            <wp:extent cx="5753100" cy="5753100"/>
            <wp:effectExtent l="19050" t="0" r="0" b="0"/>
            <wp:docPr id="22" name="Bild 6" descr="V:\Presse\Presse 2020\Life_PR_Pressemitteilung\Jaguar Diver\j89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Presse\Presse 2020\Life_PR_Pressemitteilung\Jaguar Diver\j892_2.jpg"/>
                    <pic:cNvPicPr>
                      <a:picLocks noChangeAspect="1" noChangeArrowheads="1"/>
                    </pic:cNvPicPr>
                  </pic:nvPicPr>
                  <pic:blipFill>
                    <a:blip r:embed="rId26" cstate="print"/>
                    <a:srcRect/>
                    <a:stretch>
                      <a:fillRect/>
                    </a:stretch>
                  </pic:blipFill>
                  <pic:spPr bwMode="auto">
                    <a:xfrm>
                      <a:off x="0" y="0"/>
                      <a:ext cx="5753100" cy="5753100"/>
                    </a:xfrm>
                    <a:prstGeom prst="rect">
                      <a:avLst/>
                    </a:prstGeom>
                    <a:noFill/>
                    <a:ln w="9525">
                      <a:noFill/>
                      <a:miter lim="800000"/>
                      <a:headEnd/>
                      <a:tailEnd/>
                    </a:ln>
                  </pic:spPr>
                </pic:pic>
              </a:graphicData>
            </a:graphic>
          </wp:inline>
        </w:drawing>
      </w:r>
    </w:p>
    <w:p w:rsidR="00AD7E1A" w:rsidRPr="00435F10" w:rsidRDefault="00AD7E1A" w:rsidP="00435F10">
      <w:pPr>
        <w:spacing w:line="340" w:lineRule="exact"/>
        <w:jc w:val="both"/>
        <w:rPr>
          <w:rFonts w:ascii="Arial" w:hAnsi="Arial" w:cs="Arial"/>
          <w:sz w:val="22"/>
          <w:szCs w:val="22"/>
          <w:lang w:eastAsia="en-US"/>
        </w:rPr>
      </w:pPr>
      <w:r w:rsidRPr="00435F10">
        <w:rPr>
          <w:rFonts w:ascii="Arial" w:hAnsi="Arial" w:cs="Arial"/>
          <w:sz w:val="22"/>
          <w:szCs w:val="22"/>
          <w:lang w:eastAsia="en-US"/>
        </w:rPr>
        <w:t xml:space="preserve">Gegründet vor über 30 Jahren ist die Festina Group heute ein namhafter internationaler Konzern, welcher auf die Produktion und Vermarktung von Armbanduhren in Einstiegspreislage sowie von Werken und Präzisionsteilen spezialisiert ist. </w:t>
      </w:r>
      <w:r w:rsidR="00435F10" w:rsidRPr="00435F10">
        <w:rPr>
          <w:rFonts w:ascii="Arial" w:hAnsi="Arial" w:cs="Arial"/>
          <w:color w:val="000000"/>
          <w:sz w:val="22"/>
          <w:szCs w:val="22"/>
        </w:rPr>
        <w:t xml:space="preserve">Aktuell stellt die Festina Group sechs Uhrenmarken (Festina, Lotus, Calypso, die Swiss Made Marken </w:t>
      </w:r>
      <w:proofErr w:type="spellStart"/>
      <w:r w:rsidR="00435F10" w:rsidRPr="00435F10">
        <w:rPr>
          <w:rFonts w:ascii="Arial" w:hAnsi="Arial" w:cs="Arial"/>
          <w:color w:val="000000"/>
          <w:sz w:val="22"/>
          <w:szCs w:val="22"/>
        </w:rPr>
        <w:t>Candino</w:t>
      </w:r>
      <w:proofErr w:type="spellEnd"/>
      <w:r w:rsidR="00435F10" w:rsidRPr="00435F10">
        <w:rPr>
          <w:rFonts w:ascii="Arial" w:hAnsi="Arial" w:cs="Arial"/>
          <w:color w:val="000000"/>
          <w:sz w:val="22"/>
          <w:szCs w:val="22"/>
        </w:rPr>
        <w:t xml:space="preserve"> und Jaguar, sowie die Hybridsmartwatch Marke Kronaby) sowie zwei Schmuckmarken (Lotus Style und Lotus </w:t>
      </w:r>
      <w:proofErr w:type="spellStart"/>
      <w:r w:rsidR="00435F10" w:rsidRPr="00435F10">
        <w:rPr>
          <w:rFonts w:ascii="Arial" w:hAnsi="Arial" w:cs="Arial"/>
          <w:color w:val="000000"/>
          <w:sz w:val="22"/>
          <w:szCs w:val="22"/>
        </w:rPr>
        <w:t>Silver</w:t>
      </w:r>
      <w:proofErr w:type="spellEnd"/>
      <w:r w:rsidR="00435F10" w:rsidRPr="00435F10">
        <w:rPr>
          <w:rFonts w:ascii="Arial" w:hAnsi="Arial" w:cs="Arial"/>
          <w:color w:val="000000"/>
          <w:sz w:val="22"/>
          <w:szCs w:val="22"/>
        </w:rPr>
        <w:t>) her.</w:t>
      </w:r>
      <w:r w:rsidRPr="00435F10">
        <w:rPr>
          <w:rFonts w:ascii="Arial" w:hAnsi="Arial" w:cs="Arial"/>
          <w:sz w:val="22"/>
          <w:szCs w:val="22"/>
          <w:lang w:eastAsia="en-US"/>
        </w:rPr>
        <w:t xml:space="preserve"> Sitz der Unternehmenszentrale ist in Barcelona, die Hauptproduktionsstätten befinden sic</w:t>
      </w:r>
      <w:r w:rsidR="00D11BFA" w:rsidRPr="00435F10">
        <w:rPr>
          <w:rFonts w:ascii="Arial" w:hAnsi="Arial" w:cs="Arial"/>
          <w:sz w:val="22"/>
          <w:szCs w:val="22"/>
          <w:lang w:eastAsia="en-US"/>
        </w:rPr>
        <w:t xml:space="preserve">h in der Schweiz, </w:t>
      </w:r>
      <w:r w:rsidRPr="00435F10">
        <w:rPr>
          <w:rFonts w:ascii="Arial" w:hAnsi="Arial" w:cs="Arial"/>
          <w:sz w:val="22"/>
          <w:szCs w:val="22"/>
          <w:lang w:eastAsia="en-US"/>
        </w:rPr>
        <w:t>Spanien</w:t>
      </w:r>
      <w:r w:rsidR="00D11BFA" w:rsidRPr="00435F10">
        <w:rPr>
          <w:rFonts w:ascii="Arial" w:hAnsi="Arial" w:cs="Arial"/>
          <w:sz w:val="22"/>
          <w:szCs w:val="22"/>
          <w:lang w:eastAsia="en-US"/>
        </w:rPr>
        <w:t xml:space="preserve"> und Übersee</w:t>
      </w:r>
      <w:r w:rsidRPr="00435F10">
        <w:rPr>
          <w:rFonts w:ascii="Arial" w:hAnsi="Arial" w:cs="Arial"/>
          <w:sz w:val="22"/>
          <w:szCs w:val="22"/>
          <w:lang w:eastAsia="en-US"/>
        </w:rPr>
        <w:t xml:space="preserve">. Die Festina Group hat sieben Tochtergesellschaften (Frankreich, Deutschland, Italien, Benelux, Schweiz, Tschechien/Polen und Chile) und verkauft in über 90 Ländern weltweit rund 5 Millionen Uhren pro Jahr. Die Qualität der Produkte, das exzellente Preis/Leistungsverhältnis und der besondere Fokus auf den After-Sales Service machen die </w:t>
      </w:r>
      <w:r w:rsidRPr="00435F10">
        <w:rPr>
          <w:rFonts w:ascii="Arial" w:hAnsi="Arial" w:cs="Arial"/>
          <w:sz w:val="22"/>
          <w:szCs w:val="22"/>
          <w:lang w:eastAsia="en-US"/>
        </w:rPr>
        <w:lastRenderedPageBreak/>
        <w:t>Festina Group zu einem der führenden Uhrenhersteller in vielen strategischen Märkten. www.festinagroup.com</w:t>
      </w:r>
    </w:p>
    <w:sectPr w:rsidR="00AD7E1A" w:rsidRPr="00435F10" w:rsidSect="004F3757">
      <w:headerReference w:type="default" r:id="rId2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B45" w:rsidRDefault="00203B45" w:rsidP="008B01A7">
      <w:r>
        <w:separator/>
      </w:r>
    </w:p>
  </w:endnote>
  <w:endnote w:type="continuationSeparator" w:id="0">
    <w:p w:rsidR="00203B45" w:rsidRDefault="00203B45" w:rsidP="008B01A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B45" w:rsidRDefault="00203B45" w:rsidP="008B01A7">
      <w:r>
        <w:separator/>
      </w:r>
    </w:p>
  </w:footnote>
  <w:footnote w:type="continuationSeparator" w:id="0">
    <w:p w:rsidR="00203B45" w:rsidRDefault="00203B45" w:rsidP="008B01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B45" w:rsidRDefault="00203B45" w:rsidP="00AD7E1A">
    <w:pPr>
      <w:pStyle w:val="Kopfzeile"/>
      <w:rPr>
        <w:rFonts w:ascii="Arial" w:hAnsi="Arial" w:cs="Arial"/>
        <w:b/>
        <w:sz w:val="32"/>
      </w:rPr>
    </w:pPr>
    <w:r w:rsidRPr="00AD7E1A">
      <w:rPr>
        <w:rFonts w:ascii="Arial" w:hAnsi="Arial" w:cs="Arial"/>
        <w:b/>
        <w:noProof/>
        <w:sz w:val="22"/>
      </w:rPr>
      <w:drawing>
        <wp:anchor distT="0" distB="0" distL="114300" distR="114300" simplePos="0" relativeHeight="251658240" behindDoc="0" locked="0" layoutInCell="1" allowOverlap="1">
          <wp:simplePos x="0" y="0"/>
          <wp:positionH relativeFrom="column">
            <wp:posOffset>3790950</wp:posOffset>
          </wp:positionH>
          <wp:positionV relativeFrom="paragraph">
            <wp:posOffset>-133350</wp:posOffset>
          </wp:positionV>
          <wp:extent cx="2397125" cy="322580"/>
          <wp:effectExtent l="0" t="0" r="3175" b="1270"/>
          <wp:wrapNone/>
          <wp:docPr id="1" name="Grafik 1" descr="fgroup logo 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roup logo pos"/>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7125" cy="322580"/>
                  </a:xfrm>
                  <a:prstGeom prst="rect">
                    <a:avLst/>
                  </a:prstGeom>
                  <a:noFill/>
                  <a:ln>
                    <a:noFill/>
                  </a:ln>
                </pic:spPr>
              </pic:pic>
            </a:graphicData>
          </a:graphic>
        </wp:anchor>
      </w:drawing>
    </w:r>
    <w:r w:rsidRPr="00AD7E1A">
      <w:rPr>
        <w:rFonts w:ascii="Arial" w:hAnsi="Arial" w:cs="Arial"/>
        <w:b/>
        <w:sz w:val="32"/>
      </w:rPr>
      <w:t xml:space="preserve"> PRESSE-INFORMATION</w:t>
    </w:r>
  </w:p>
  <w:p w:rsidR="00203B45" w:rsidRPr="00AD7E1A" w:rsidRDefault="00203B45" w:rsidP="00E869DB">
    <w:pPr>
      <w:pStyle w:val="Kopfzeile"/>
      <w:jc w:val="right"/>
      <w:rPr>
        <w:rFonts w:ascii="Arial" w:hAnsi="Arial" w:cs="Arial"/>
        <w:b/>
        <w:sz w:val="32"/>
      </w:rPr>
    </w:pPr>
    <w:r>
      <w:rPr>
        <w:rFonts w:ascii="Arial" w:hAnsi="Arial" w:cs="Arial"/>
        <w:b/>
        <w:noProof/>
        <w:sz w:val="32"/>
      </w:rPr>
      <w:drawing>
        <wp:anchor distT="0" distB="0" distL="114300" distR="114300" simplePos="0" relativeHeight="251659264" behindDoc="1" locked="0" layoutInCell="1" allowOverlap="1">
          <wp:simplePos x="0" y="0"/>
          <wp:positionH relativeFrom="column">
            <wp:posOffset>4930775</wp:posOffset>
          </wp:positionH>
          <wp:positionV relativeFrom="paragraph">
            <wp:posOffset>126365</wp:posOffset>
          </wp:positionV>
          <wp:extent cx="1133475" cy="714375"/>
          <wp:effectExtent l="19050" t="0" r="9525" b="0"/>
          <wp:wrapTight wrapText="bothSides">
            <wp:wrapPolygon edited="0">
              <wp:start x="7987" y="0"/>
              <wp:lineTo x="5082" y="4608"/>
              <wp:lineTo x="6171" y="9216"/>
              <wp:lineTo x="363" y="12672"/>
              <wp:lineTo x="-363" y="21312"/>
              <wp:lineTo x="21782" y="21312"/>
              <wp:lineTo x="21782" y="20160"/>
              <wp:lineTo x="21418" y="15552"/>
              <wp:lineTo x="19966" y="12672"/>
              <wp:lineTo x="15973" y="9216"/>
              <wp:lineTo x="17062" y="5184"/>
              <wp:lineTo x="15247" y="2304"/>
              <wp:lineTo x="10165" y="0"/>
              <wp:lineTo x="7987" y="0"/>
            </wp:wrapPolygon>
          </wp:wrapTight>
          <wp:docPr id="17" name="Bild 13" descr="V:\Logos Aktuell_alle Marken\Jag_schw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Logos Aktuell_alle Marken\Jag_schwarz.png"/>
                  <pic:cNvPicPr>
                    <a:picLocks noChangeAspect="1" noChangeArrowheads="1"/>
                  </pic:cNvPicPr>
                </pic:nvPicPr>
                <pic:blipFill>
                  <a:blip r:embed="rId2"/>
                  <a:srcRect/>
                  <a:stretch>
                    <a:fillRect/>
                  </a:stretch>
                </pic:blipFill>
                <pic:spPr bwMode="auto">
                  <a:xfrm>
                    <a:off x="0" y="0"/>
                    <a:ext cx="1133475" cy="714375"/>
                  </a:xfrm>
                  <a:prstGeom prst="rect">
                    <a:avLst/>
                  </a:prstGeom>
                  <a:noFill/>
                  <a:ln w="9525">
                    <a:noFill/>
                    <a:miter lim="800000"/>
                    <a:headEnd/>
                    <a:tailEnd/>
                  </a:ln>
                </pic:spPr>
              </pic:pic>
            </a:graphicData>
          </a:graphic>
        </wp:anchor>
      </w:drawing>
    </w:r>
  </w:p>
  <w:p w:rsidR="00203B45" w:rsidRPr="008B01A7" w:rsidRDefault="00203B45" w:rsidP="008A28D9">
    <w:pPr>
      <w:pStyle w:val="Kopfzeile"/>
      <w:rPr>
        <w:rFonts w:ascii="Arial" w:hAnsi="Arial" w:cs="Arial"/>
        <w:b/>
        <w:sz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AD34CF"/>
    <w:multiLevelType w:val="hybridMultilevel"/>
    <w:tmpl w:val="3AA65CC4"/>
    <w:lvl w:ilvl="0" w:tplc="94F64A2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8B01A7"/>
    <w:rsid w:val="000F6318"/>
    <w:rsid w:val="001C09D3"/>
    <w:rsid w:val="0020349F"/>
    <w:rsid w:val="00203B45"/>
    <w:rsid w:val="00263297"/>
    <w:rsid w:val="002D68ED"/>
    <w:rsid w:val="0039463D"/>
    <w:rsid w:val="003E74BF"/>
    <w:rsid w:val="00421707"/>
    <w:rsid w:val="00435F10"/>
    <w:rsid w:val="0043644B"/>
    <w:rsid w:val="00472E0F"/>
    <w:rsid w:val="004B21B2"/>
    <w:rsid w:val="004D220A"/>
    <w:rsid w:val="004F3757"/>
    <w:rsid w:val="006B5AAA"/>
    <w:rsid w:val="007D22B5"/>
    <w:rsid w:val="007E08CC"/>
    <w:rsid w:val="008A28D9"/>
    <w:rsid w:val="008B01A7"/>
    <w:rsid w:val="009512E4"/>
    <w:rsid w:val="00AB68EB"/>
    <w:rsid w:val="00AD7E1A"/>
    <w:rsid w:val="00B20C6A"/>
    <w:rsid w:val="00B52EE6"/>
    <w:rsid w:val="00C27B76"/>
    <w:rsid w:val="00CA3A98"/>
    <w:rsid w:val="00D11BFA"/>
    <w:rsid w:val="00D34115"/>
    <w:rsid w:val="00DA4D31"/>
    <w:rsid w:val="00E71DBC"/>
    <w:rsid w:val="00E869DB"/>
    <w:rsid w:val="00EC6CD0"/>
    <w:rsid w:val="00FA6B9F"/>
    <w:rsid w:val="00FC5759"/>
    <w:rsid w:val="00FF0838"/>
    <w:rsid w:val="00FF626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01A7"/>
    <w:pPr>
      <w:spacing w:after="0" w:line="240" w:lineRule="auto"/>
    </w:pPr>
    <w:rPr>
      <w:rFonts w:ascii="Times New Roman" w:hAnsi="Times New Roman" w:cs="Times New Roman"/>
      <w:sz w:val="24"/>
      <w:szCs w:val="24"/>
      <w:lang w:eastAsia="de-DE"/>
    </w:rPr>
  </w:style>
  <w:style w:type="paragraph" w:styleId="berschrift5">
    <w:name w:val="heading 5"/>
    <w:basedOn w:val="Standard"/>
    <w:link w:val="berschrift5Zchn"/>
    <w:uiPriority w:val="9"/>
    <w:qFormat/>
    <w:rsid w:val="002D68ED"/>
    <w:pPr>
      <w:spacing w:before="100" w:beforeAutospacing="1" w:after="100" w:afterAutospacing="1"/>
      <w:outlineLvl w:val="4"/>
    </w:pPr>
    <w:rPr>
      <w:rFonts w:eastAsia="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B01A7"/>
    <w:rPr>
      <w:color w:val="0000FF"/>
      <w:u w:val="single"/>
    </w:rPr>
  </w:style>
  <w:style w:type="character" w:styleId="Fett">
    <w:name w:val="Strong"/>
    <w:basedOn w:val="Absatz-Standardschriftart"/>
    <w:uiPriority w:val="22"/>
    <w:qFormat/>
    <w:rsid w:val="008B01A7"/>
    <w:rPr>
      <w:b/>
      <w:bCs/>
    </w:rPr>
  </w:style>
  <w:style w:type="paragraph" w:styleId="Sprechblasentext">
    <w:name w:val="Balloon Text"/>
    <w:basedOn w:val="Standard"/>
    <w:link w:val="SprechblasentextZchn"/>
    <w:uiPriority w:val="99"/>
    <w:semiHidden/>
    <w:unhideWhenUsed/>
    <w:rsid w:val="008B01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01A7"/>
    <w:rPr>
      <w:rFonts w:ascii="Tahoma" w:hAnsi="Tahoma" w:cs="Tahoma"/>
      <w:sz w:val="16"/>
      <w:szCs w:val="16"/>
      <w:lang w:eastAsia="de-DE"/>
    </w:rPr>
  </w:style>
  <w:style w:type="paragraph" w:styleId="Kopfzeile">
    <w:name w:val="header"/>
    <w:basedOn w:val="Standard"/>
    <w:link w:val="KopfzeileZchn"/>
    <w:uiPriority w:val="99"/>
    <w:unhideWhenUsed/>
    <w:rsid w:val="008B01A7"/>
    <w:pPr>
      <w:tabs>
        <w:tab w:val="center" w:pos="4536"/>
        <w:tab w:val="right" w:pos="9072"/>
      </w:tabs>
    </w:pPr>
  </w:style>
  <w:style w:type="character" w:customStyle="1" w:styleId="KopfzeileZchn">
    <w:name w:val="Kopfzeile Zchn"/>
    <w:basedOn w:val="Absatz-Standardschriftart"/>
    <w:link w:val="Kopfzeile"/>
    <w:uiPriority w:val="99"/>
    <w:rsid w:val="008B01A7"/>
    <w:rPr>
      <w:rFonts w:ascii="Times New Roman" w:hAnsi="Times New Roman" w:cs="Times New Roman"/>
      <w:sz w:val="24"/>
      <w:szCs w:val="24"/>
      <w:lang w:eastAsia="de-DE"/>
    </w:rPr>
  </w:style>
  <w:style w:type="paragraph" w:styleId="Fuzeile">
    <w:name w:val="footer"/>
    <w:basedOn w:val="Standard"/>
    <w:link w:val="FuzeileZchn"/>
    <w:uiPriority w:val="99"/>
    <w:unhideWhenUsed/>
    <w:rsid w:val="008B01A7"/>
    <w:pPr>
      <w:tabs>
        <w:tab w:val="center" w:pos="4536"/>
        <w:tab w:val="right" w:pos="9072"/>
      </w:tabs>
    </w:pPr>
  </w:style>
  <w:style w:type="character" w:customStyle="1" w:styleId="FuzeileZchn">
    <w:name w:val="Fußzeile Zchn"/>
    <w:basedOn w:val="Absatz-Standardschriftart"/>
    <w:link w:val="Fuzeile"/>
    <w:uiPriority w:val="99"/>
    <w:rsid w:val="008B01A7"/>
    <w:rPr>
      <w:rFonts w:ascii="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rsid w:val="002D68ED"/>
    <w:rPr>
      <w:rFonts w:ascii="Times New Roman" w:eastAsia="Times New Roman" w:hAnsi="Times New Roman" w:cs="Times New Roman"/>
      <w:b/>
      <w:bCs/>
      <w:sz w:val="20"/>
      <w:szCs w:val="20"/>
      <w:lang w:eastAsia="de-DE"/>
    </w:rPr>
  </w:style>
  <w:style w:type="paragraph" w:styleId="Listenabsatz">
    <w:name w:val="List Paragraph"/>
    <w:basedOn w:val="Standard"/>
    <w:uiPriority w:val="34"/>
    <w:qFormat/>
    <w:rsid w:val="0042170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01A7"/>
    <w:pPr>
      <w:spacing w:after="0" w:line="240" w:lineRule="auto"/>
    </w:pPr>
    <w:rPr>
      <w:rFonts w:ascii="Times New Roman" w:hAnsi="Times New Roman" w:cs="Times New Roman"/>
      <w:sz w:val="24"/>
      <w:szCs w:val="24"/>
      <w:lang w:eastAsia="de-DE"/>
    </w:rPr>
  </w:style>
  <w:style w:type="paragraph" w:styleId="berschrift5">
    <w:name w:val="heading 5"/>
    <w:basedOn w:val="Standard"/>
    <w:link w:val="berschrift5Zchn"/>
    <w:uiPriority w:val="9"/>
    <w:qFormat/>
    <w:rsid w:val="002D68ED"/>
    <w:pPr>
      <w:spacing w:before="100" w:beforeAutospacing="1" w:after="100" w:afterAutospacing="1"/>
      <w:outlineLvl w:val="4"/>
    </w:pPr>
    <w:rPr>
      <w:rFonts w:eastAsia="Times New Roman"/>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B01A7"/>
    <w:rPr>
      <w:color w:val="0000FF"/>
      <w:u w:val="single"/>
    </w:rPr>
  </w:style>
  <w:style w:type="character" w:styleId="Fett">
    <w:name w:val="Strong"/>
    <w:basedOn w:val="Absatz-Standardschriftart"/>
    <w:uiPriority w:val="22"/>
    <w:qFormat/>
    <w:rsid w:val="008B01A7"/>
    <w:rPr>
      <w:b/>
      <w:bCs/>
    </w:rPr>
  </w:style>
  <w:style w:type="paragraph" w:styleId="Sprechblasentext">
    <w:name w:val="Balloon Text"/>
    <w:basedOn w:val="Standard"/>
    <w:link w:val="SprechblasentextZchn"/>
    <w:uiPriority w:val="99"/>
    <w:semiHidden/>
    <w:unhideWhenUsed/>
    <w:rsid w:val="008B01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01A7"/>
    <w:rPr>
      <w:rFonts w:ascii="Tahoma" w:hAnsi="Tahoma" w:cs="Tahoma"/>
      <w:sz w:val="16"/>
      <w:szCs w:val="16"/>
      <w:lang w:eastAsia="de-DE"/>
    </w:rPr>
  </w:style>
  <w:style w:type="paragraph" w:styleId="Kopfzeile">
    <w:name w:val="header"/>
    <w:basedOn w:val="Standard"/>
    <w:link w:val="KopfzeileZchn"/>
    <w:uiPriority w:val="99"/>
    <w:unhideWhenUsed/>
    <w:rsid w:val="008B01A7"/>
    <w:pPr>
      <w:tabs>
        <w:tab w:val="center" w:pos="4536"/>
        <w:tab w:val="right" w:pos="9072"/>
      </w:tabs>
    </w:pPr>
  </w:style>
  <w:style w:type="character" w:customStyle="1" w:styleId="KopfzeileZchn">
    <w:name w:val="Kopfzeile Zchn"/>
    <w:basedOn w:val="Absatz-Standardschriftart"/>
    <w:link w:val="Kopfzeile"/>
    <w:uiPriority w:val="99"/>
    <w:rsid w:val="008B01A7"/>
    <w:rPr>
      <w:rFonts w:ascii="Times New Roman" w:hAnsi="Times New Roman" w:cs="Times New Roman"/>
      <w:sz w:val="24"/>
      <w:szCs w:val="24"/>
      <w:lang w:eastAsia="de-DE"/>
    </w:rPr>
  </w:style>
  <w:style w:type="paragraph" w:styleId="Fuzeile">
    <w:name w:val="footer"/>
    <w:basedOn w:val="Standard"/>
    <w:link w:val="FuzeileZchn"/>
    <w:uiPriority w:val="99"/>
    <w:unhideWhenUsed/>
    <w:rsid w:val="008B01A7"/>
    <w:pPr>
      <w:tabs>
        <w:tab w:val="center" w:pos="4536"/>
        <w:tab w:val="right" w:pos="9072"/>
      </w:tabs>
    </w:pPr>
  </w:style>
  <w:style w:type="character" w:customStyle="1" w:styleId="FuzeileZchn">
    <w:name w:val="Fußzeile Zchn"/>
    <w:basedOn w:val="Absatz-Standardschriftart"/>
    <w:link w:val="Fuzeile"/>
    <w:uiPriority w:val="99"/>
    <w:rsid w:val="008B01A7"/>
    <w:rPr>
      <w:rFonts w:ascii="Times New Roman" w:hAnsi="Times New Roman" w:cs="Times New Roman"/>
      <w:sz w:val="24"/>
      <w:szCs w:val="24"/>
      <w:lang w:eastAsia="de-DE"/>
    </w:rPr>
  </w:style>
  <w:style w:type="character" w:customStyle="1" w:styleId="berschrift5Zchn">
    <w:name w:val="Überschrift 5 Zchn"/>
    <w:basedOn w:val="Absatz-Standardschriftart"/>
    <w:link w:val="berschrift5"/>
    <w:uiPriority w:val="9"/>
    <w:rsid w:val="002D68ED"/>
    <w:rPr>
      <w:rFonts w:ascii="Times New Roman" w:eastAsia="Times New Roman" w:hAnsi="Times New Roman" w:cs="Times New Roman"/>
      <w:b/>
      <w:bCs/>
      <w:sz w:val="20"/>
      <w:szCs w:val="20"/>
      <w:lang w:eastAsia="de-DE"/>
    </w:rPr>
  </w:style>
</w:styles>
</file>

<file path=word/webSettings.xml><?xml version="1.0" encoding="utf-8"?>
<w:webSettings xmlns:r="http://schemas.openxmlformats.org/officeDocument/2006/relationships" xmlns:w="http://schemas.openxmlformats.org/wordprocessingml/2006/main">
  <w:divs>
    <w:div w:id="568535301">
      <w:bodyDiv w:val="1"/>
      <w:marLeft w:val="0"/>
      <w:marRight w:val="0"/>
      <w:marTop w:val="0"/>
      <w:marBottom w:val="0"/>
      <w:divBdr>
        <w:top w:val="none" w:sz="0" w:space="0" w:color="auto"/>
        <w:left w:val="none" w:sz="0" w:space="0" w:color="auto"/>
        <w:bottom w:val="none" w:sz="0" w:space="0" w:color="auto"/>
        <w:right w:val="none" w:sz="0" w:space="0" w:color="auto"/>
      </w:divBdr>
    </w:div>
    <w:div w:id="638261955">
      <w:bodyDiv w:val="1"/>
      <w:marLeft w:val="0"/>
      <w:marRight w:val="0"/>
      <w:marTop w:val="0"/>
      <w:marBottom w:val="0"/>
      <w:divBdr>
        <w:top w:val="none" w:sz="0" w:space="0" w:color="auto"/>
        <w:left w:val="none" w:sz="0" w:space="0" w:color="auto"/>
        <w:bottom w:val="none" w:sz="0" w:space="0" w:color="auto"/>
        <w:right w:val="none" w:sz="0" w:space="0" w:color="auto"/>
      </w:divBdr>
      <w:divsChild>
        <w:div w:id="811679942">
          <w:marLeft w:val="0"/>
          <w:marRight w:val="0"/>
          <w:marTop w:val="0"/>
          <w:marBottom w:val="0"/>
          <w:divBdr>
            <w:top w:val="none" w:sz="0" w:space="0" w:color="auto"/>
            <w:left w:val="none" w:sz="0" w:space="0" w:color="auto"/>
            <w:bottom w:val="none" w:sz="0" w:space="0" w:color="auto"/>
            <w:right w:val="none" w:sz="0" w:space="0" w:color="auto"/>
          </w:divBdr>
          <w:divsChild>
            <w:div w:id="975644612">
              <w:marLeft w:val="0"/>
              <w:marRight w:val="0"/>
              <w:marTop w:val="0"/>
              <w:marBottom w:val="0"/>
              <w:divBdr>
                <w:top w:val="none" w:sz="0" w:space="0" w:color="auto"/>
                <w:left w:val="none" w:sz="0" w:space="0" w:color="auto"/>
                <w:bottom w:val="none" w:sz="0" w:space="0" w:color="auto"/>
                <w:right w:val="none" w:sz="0" w:space="0" w:color="auto"/>
              </w:divBdr>
            </w:div>
          </w:divsChild>
        </w:div>
        <w:div w:id="1024937156">
          <w:marLeft w:val="0"/>
          <w:marRight w:val="0"/>
          <w:marTop w:val="0"/>
          <w:marBottom w:val="0"/>
          <w:divBdr>
            <w:top w:val="none" w:sz="0" w:space="0" w:color="auto"/>
            <w:left w:val="none" w:sz="0" w:space="0" w:color="auto"/>
            <w:bottom w:val="none" w:sz="0" w:space="0" w:color="auto"/>
            <w:right w:val="none" w:sz="0" w:space="0" w:color="auto"/>
          </w:divBdr>
          <w:divsChild>
            <w:div w:id="3434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564</Words>
  <Characters>3555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Noriller</dc:creator>
  <cp:lastModifiedBy>Lisa Geistbeck</cp:lastModifiedBy>
  <cp:revision>16</cp:revision>
  <cp:lastPrinted>2019-07-26T09:46:00Z</cp:lastPrinted>
  <dcterms:created xsi:type="dcterms:W3CDTF">2019-07-26T09:34:00Z</dcterms:created>
  <dcterms:modified xsi:type="dcterms:W3CDTF">2020-10-08T14:12:00Z</dcterms:modified>
</cp:coreProperties>
</file>