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B584B" w14:textId="77777777" w:rsidR="00616735" w:rsidRPr="00BD777D" w:rsidRDefault="00616735" w:rsidP="00BD777D">
      <w:pPr>
        <w:spacing w:line="360" w:lineRule="auto"/>
        <w:jc w:val="center"/>
        <w:rPr>
          <w:b/>
        </w:rPr>
      </w:pPr>
      <w:r w:rsidRPr="00616735">
        <w:rPr>
          <w:b/>
        </w:rPr>
        <w:t>Zuhause entspannen mit gesundem Rücken</w:t>
      </w:r>
    </w:p>
    <w:p w14:paraId="04A16206" w14:textId="77777777" w:rsidR="00D72292" w:rsidRDefault="00D72292" w:rsidP="00BD777D">
      <w:pPr>
        <w:spacing w:line="360" w:lineRule="auto"/>
        <w:jc w:val="both"/>
        <w:rPr>
          <w:b/>
        </w:rPr>
      </w:pPr>
    </w:p>
    <w:p w14:paraId="093E3621" w14:textId="5F3986CE" w:rsidR="005A49A0" w:rsidRPr="00A812B9" w:rsidRDefault="00904C8D" w:rsidP="00BD777D">
      <w:pPr>
        <w:spacing w:line="360" w:lineRule="auto"/>
        <w:jc w:val="both"/>
        <w:rPr>
          <w:b/>
        </w:rPr>
      </w:pPr>
      <w:r w:rsidRPr="00A812B9">
        <w:rPr>
          <w:b/>
        </w:rPr>
        <w:t xml:space="preserve">Je ungemütlicher und kälter es draußen wird, desto beliebter werden </w:t>
      </w:r>
      <w:r w:rsidR="00570F0C" w:rsidRPr="00A812B9">
        <w:rPr>
          <w:b/>
        </w:rPr>
        <w:t xml:space="preserve">Aktivitäten in </w:t>
      </w:r>
      <w:r w:rsidRPr="00A812B9">
        <w:rPr>
          <w:b/>
        </w:rPr>
        <w:t>den</w:t>
      </w:r>
      <w:r w:rsidR="00570F0C" w:rsidRPr="00A812B9">
        <w:rPr>
          <w:b/>
        </w:rPr>
        <w:t xml:space="preserve"> eigenen </w:t>
      </w:r>
      <w:r w:rsidRPr="00A812B9">
        <w:rPr>
          <w:b/>
        </w:rPr>
        <w:t>vier Wänden</w:t>
      </w:r>
      <w:r w:rsidR="00570F0C" w:rsidRPr="00A812B9">
        <w:rPr>
          <w:b/>
        </w:rPr>
        <w:t xml:space="preserve">. </w:t>
      </w:r>
      <w:r w:rsidRPr="00A812B9">
        <w:rPr>
          <w:b/>
        </w:rPr>
        <w:t xml:space="preserve">Vor </w:t>
      </w:r>
      <w:r w:rsidR="00570F0C" w:rsidRPr="00A812B9">
        <w:rPr>
          <w:b/>
        </w:rPr>
        <w:t>dem Kamin</w:t>
      </w:r>
      <w:r w:rsidRPr="00A812B9">
        <w:rPr>
          <w:b/>
        </w:rPr>
        <w:t xml:space="preserve"> sitzend ein gutes Buch</w:t>
      </w:r>
      <w:r w:rsidR="00BA0C1B">
        <w:rPr>
          <w:b/>
        </w:rPr>
        <w:t xml:space="preserve"> lesen, Fernsehen oder einfach a</w:t>
      </w:r>
      <w:r w:rsidRPr="00A812B9">
        <w:rPr>
          <w:b/>
        </w:rPr>
        <w:t>bschalten: Hauptsache es ist warm und gemütlich</w:t>
      </w:r>
      <w:r w:rsidR="00570F0C" w:rsidRPr="00A812B9">
        <w:rPr>
          <w:b/>
        </w:rPr>
        <w:t xml:space="preserve">. All diese </w:t>
      </w:r>
      <w:r w:rsidR="00BA0C1B">
        <w:rPr>
          <w:b/>
        </w:rPr>
        <w:t>Beschäftigungen</w:t>
      </w:r>
      <w:r w:rsidR="00570F0C" w:rsidRPr="00A812B9">
        <w:rPr>
          <w:b/>
        </w:rPr>
        <w:t xml:space="preserve"> haben etwas gemeinsam: </w:t>
      </w:r>
      <w:r w:rsidRPr="00A812B9">
        <w:rPr>
          <w:b/>
        </w:rPr>
        <w:t>S</w:t>
      </w:r>
      <w:r w:rsidR="00570F0C" w:rsidRPr="00A812B9">
        <w:rPr>
          <w:b/>
        </w:rPr>
        <w:t>ie werden größtenteils im Sitzen</w:t>
      </w:r>
      <w:r w:rsidR="002361C4">
        <w:rPr>
          <w:b/>
        </w:rPr>
        <w:t xml:space="preserve"> oder in „</w:t>
      </w:r>
      <w:proofErr w:type="spellStart"/>
      <w:r w:rsidR="002361C4">
        <w:rPr>
          <w:b/>
        </w:rPr>
        <w:t>Relaxposition</w:t>
      </w:r>
      <w:proofErr w:type="spellEnd"/>
      <w:r w:rsidR="002361C4">
        <w:rPr>
          <w:b/>
        </w:rPr>
        <w:t>“</w:t>
      </w:r>
      <w:r w:rsidR="00570F0C" w:rsidRPr="00A812B9">
        <w:rPr>
          <w:b/>
        </w:rPr>
        <w:t xml:space="preserve"> ausgeübt. </w:t>
      </w:r>
      <w:r w:rsidR="00BA0C1B">
        <w:rPr>
          <w:b/>
        </w:rPr>
        <w:t xml:space="preserve">Doch </w:t>
      </w:r>
      <w:r w:rsidR="002361C4">
        <w:rPr>
          <w:b/>
        </w:rPr>
        <w:t xml:space="preserve">das lange Sitzen birgt bekanntermaßen Gesundheitsgefahren, </w:t>
      </w:r>
      <w:proofErr w:type="gramStart"/>
      <w:r w:rsidR="002361C4">
        <w:rPr>
          <w:b/>
        </w:rPr>
        <w:t>hinzu kommt</w:t>
      </w:r>
      <w:proofErr w:type="gramEnd"/>
      <w:r w:rsidR="002361C4">
        <w:rPr>
          <w:b/>
        </w:rPr>
        <w:t xml:space="preserve">, dass es </w:t>
      </w:r>
      <w:r w:rsidR="00BA0C1B">
        <w:rPr>
          <w:b/>
        </w:rPr>
        <w:t>in vielen deutschen H</w:t>
      </w:r>
      <w:r w:rsidRPr="00A812B9">
        <w:rPr>
          <w:b/>
        </w:rPr>
        <w:t>aushalten an g</w:t>
      </w:r>
      <w:r w:rsidR="00D6238E" w:rsidRPr="00A812B9">
        <w:rPr>
          <w:b/>
        </w:rPr>
        <w:t>eeignete</w:t>
      </w:r>
      <w:r w:rsidRPr="00A812B9">
        <w:rPr>
          <w:b/>
        </w:rPr>
        <w:t xml:space="preserve">n </w:t>
      </w:r>
      <w:r w:rsidR="002361C4">
        <w:rPr>
          <w:b/>
        </w:rPr>
        <w:t xml:space="preserve">„rückengerechten“ </w:t>
      </w:r>
      <w:r w:rsidRPr="00A812B9">
        <w:rPr>
          <w:b/>
        </w:rPr>
        <w:t>Sitzmöglichkeiten</w:t>
      </w:r>
      <w:r w:rsidR="002361C4">
        <w:rPr>
          <w:b/>
        </w:rPr>
        <w:t xml:space="preserve"> mangelt</w:t>
      </w:r>
      <w:r w:rsidRPr="00A812B9">
        <w:rPr>
          <w:b/>
        </w:rPr>
        <w:t xml:space="preserve">. Diese sind jedoch gerade in der kalten Jahreszeit </w:t>
      </w:r>
      <w:r w:rsidR="00D6238E" w:rsidRPr="00A812B9">
        <w:rPr>
          <w:b/>
        </w:rPr>
        <w:t xml:space="preserve">von großer Bedeutung, um schmerzhafte Verspannungen zu vermeiden und den Rücken bestmöglich zu </w:t>
      </w:r>
      <w:r w:rsidR="002361C4">
        <w:rPr>
          <w:b/>
        </w:rPr>
        <w:t>unterstützen</w:t>
      </w:r>
      <w:r w:rsidR="00D6238E" w:rsidRPr="00A812B9">
        <w:rPr>
          <w:b/>
        </w:rPr>
        <w:t>.</w:t>
      </w:r>
      <w:r w:rsidR="00BC7D78" w:rsidRPr="00A812B9">
        <w:rPr>
          <w:b/>
        </w:rPr>
        <w:t xml:space="preserve"> </w:t>
      </w:r>
      <w:r w:rsidRPr="00A812B9">
        <w:rPr>
          <w:b/>
        </w:rPr>
        <w:t>Doch wie findet man rückengerechte Sitzmöbel? Das Gütesiegel der Aktion Gesunder Rücken (AGR) e. V. gibt Aufschluss.</w:t>
      </w:r>
    </w:p>
    <w:p w14:paraId="0575C83C" w14:textId="77777777" w:rsidR="00942340" w:rsidRDefault="00942340" w:rsidP="00BD777D">
      <w:pPr>
        <w:spacing w:line="360" w:lineRule="auto"/>
        <w:jc w:val="both"/>
      </w:pPr>
    </w:p>
    <w:p w14:paraId="128F4DED" w14:textId="59C1333F" w:rsidR="00942340" w:rsidRPr="00AC73D7" w:rsidRDefault="00AC73D7" w:rsidP="00BD777D">
      <w:pPr>
        <w:spacing w:line="360" w:lineRule="auto"/>
        <w:jc w:val="both"/>
        <w:rPr>
          <w:b/>
        </w:rPr>
      </w:pPr>
      <w:r w:rsidRPr="00AC73D7">
        <w:rPr>
          <w:b/>
        </w:rPr>
        <w:t>Gesund Sitzen und Essen</w:t>
      </w:r>
    </w:p>
    <w:p w14:paraId="3BF56F33" w14:textId="0D494E2A" w:rsidR="00D6238E" w:rsidRDefault="006B1439" w:rsidP="00BD777D">
      <w:pPr>
        <w:spacing w:line="360" w:lineRule="auto"/>
        <w:jc w:val="both"/>
      </w:pPr>
      <w:r>
        <w:t>Vor allem beim Essen achten v</w:t>
      </w:r>
      <w:r w:rsidR="00904C8D">
        <w:t xml:space="preserve">iele auf </w:t>
      </w:r>
      <w:r w:rsidR="00AC73D7">
        <w:t>möglichst gesund</w:t>
      </w:r>
      <w:r w:rsidR="00904C8D">
        <w:t>e</w:t>
      </w:r>
      <w:r w:rsidR="00AC73D7">
        <w:t xml:space="preserve"> </w:t>
      </w:r>
      <w:r w:rsidR="00904C8D">
        <w:t>Zutaten und schonende Zubereitung</w:t>
      </w:r>
      <w:r w:rsidR="00AC73D7">
        <w:t xml:space="preserve">. </w:t>
      </w:r>
      <w:r w:rsidR="00904C8D">
        <w:t>Doch nicht nur die Mahlzeiten an sich,</w:t>
      </w:r>
      <w:r w:rsidR="00AC73D7">
        <w:t xml:space="preserve"> auch die Sitzhaltung beim Essen </w:t>
      </w:r>
      <w:r w:rsidR="00904C8D">
        <w:t xml:space="preserve">ist </w:t>
      </w:r>
      <w:r>
        <w:t>entscheidend</w:t>
      </w:r>
      <w:r w:rsidR="00AC73D7">
        <w:t xml:space="preserve">, um sich dauerhaft wohl zu fühlen. Speziell für den Einsatz am Esszimmertisch entworfene Sitzmöbel </w:t>
      </w:r>
      <w:r w:rsidR="00BC7D78">
        <w:t>soll</w:t>
      </w:r>
      <w:r w:rsidR="00F72A1C">
        <w:t>t</w:t>
      </w:r>
      <w:r w:rsidR="00BC7D78">
        <w:t xml:space="preserve">en nicht nur bequem </w:t>
      </w:r>
      <w:r w:rsidR="00F72A1C">
        <w:t>und stilvoll</w:t>
      </w:r>
      <w:r w:rsidR="00BC7D78">
        <w:t xml:space="preserve">, sondern auch ergonomisch gestaltet sein. </w:t>
      </w:r>
      <w:r>
        <w:t>Wichtig</w:t>
      </w:r>
      <w:r w:rsidR="00722C40">
        <w:t xml:space="preserve"> sind insbesondere </w:t>
      </w:r>
      <w:r w:rsidR="00F72A1C">
        <w:t>eine</w:t>
      </w:r>
      <w:r w:rsidR="00722C40">
        <w:t xml:space="preserve"> </w:t>
      </w:r>
      <w:r w:rsidR="00F72A1C">
        <w:t>passende</w:t>
      </w:r>
      <w:r w:rsidR="00722C40">
        <w:t xml:space="preserve"> Sitzhöhe und –tiefe sowie eine ausreichend breite </w:t>
      </w:r>
      <w:proofErr w:type="gramStart"/>
      <w:r w:rsidR="00722C40">
        <w:t>Sitzfläche</w:t>
      </w:r>
      <w:proofErr w:type="gramEnd"/>
      <w:r w:rsidR="00722C40">
        <w:t xml:space="preserve">. </w:t>
      </w:r>
      <w:r w:rsidR="00F72A1C">
        <w:t>Um die Wirbelsäule ausreichend zu stützen, sollte</w:t>
      </w:r>
      <w:r w:rsidR="002361C4">
        <w:t xml:space="preserve"> der Stuhl über eine </w:t>
      </w:r>
      <w:r w:rsidR="00722C40">
        <w:t>anatomisch geformte Rückenlehne</w:t>
      </w:r>
      <w:r w:rsidR="00F72A1C">
        <w:t xml:space="preserve"> </w:t>
      </w:r>
      <w:r w:rsidR="002361C4">
        <w:t>verfügen</w:t>
      </w:r>
      <w:r w:rsidR="00722C40">
        <w:t xml:space="preserve">. </w:t>
      </w:r>
      <w:r w:rsidR="002361C4">
        <w:t>Der Stuhl muss</w:t>
      </w:r>
      <w:r w:rsidR="00722C40">
        <w:t xml:space="preserve"> </w:t>
      </w:r>
      <w:r w:rsidR="00F72A1C">
        <w:t>zudem</w:t>
      </w:r>
      <w:r w:rsidR="00722C40">
        <w:t xml:space="preserve"> bewegtes Sitzen erlauben und die Polsterung muss atmungsaktiv sein. </w:t>
      </w:r>
      <w:r w:rsidR="002361C4">
        <w:t xml:space="preserve">Ein gutes Beispiel sind </w:t>
      </w:r>
      <w:r w:rsidR="00722C40">
        <w:t xml:space="preserve">Esszimmerstühle der Firma </w:t>
      </w:r>
      <w:proofErr w:type="spellStart"/>
      <w:r w:rsidR="00722C40" w:rsidRPr="001B1322">
        <w:rPr>
          <w:i/>
        </w:rPr>
        <w:t>moizi</w:t>
      </w:r>
      <w:proofErr w:type="spellEnd"/>
      <w:r w:rsidR="002361C4">
        <w:rPr>
          <w:i/>
        </w:rPr>
        <w:t xml:space="preserve">, denn sie </w:t>
      </w:r>
      <w:r w:rsidR="00722C40">
        <w:t>erfüllen all diese Anforderungen. Mehr Infos gibt es unter</w:t>
      </w:r>
      <w:r w:rsidR="005313F1">
        <w:t xml:space="preserve"> </w:t>
      </w:r>
      <w:r w:rsidR="005313F1" w:rsidRPr="00FE336F">
        <w:t>www.agr-ev.de/esszimmermoebel</w:t>
      </w:r>
      <w:r w:rsidR="00722C40">
        <w:t>.</w:t>
      </w:r>
    </w:p>
    <w:p w14:paraId="49CB177A" w14:textId="77777777" w:rsidR="00722C40" w:rsidRDefault="00722C40" w:rsidP="00BD777D">
      <w:pPr>
        <w:spacing w:line="360" w:lineRule="auto"/>
        <w:jc w:val="both"/>
      </w:pPr>
    </w:p>
    <w:p w14:paraId="01C3DA8F" w14:textId="51A448F9" w:rsidR="00CA5DF5" w:rsidRDefault="00CA5DF5" w:rsidP="00BD777D">
      <w:pPr>
        <w:spacing w:line="360" w:lineRule="auto"/>
        <w:jc w:val="both"/>
        <w:rPr>
          <w:b/>
        </w:rPr>
      </w:pPr>
      <w:r>
        <w:rPr>
          <w:b/>
        </w:rPr>
        <w:t>Das rückenfreundliche Sofa</w:t>
      </w:r>
    </w:p>
    <w:p w14:paraId="67B10130" w14:textId="3061B8E1" w:rsidR="00722C40" w:rsidRDefault="00722C40" w:rsidP="00523C80">
      <w:pPr>
        <w:spacing w:line="360" w:lineRule="auto"/>
        <w:jc w:val="both"/>
      </w:pPr>
      <w:r>
        <w:t xml:space="preserve">Auf einem gemütlichen, weich gepolsterten Sofa lässt es sich bei einem spannenden Film gut aushalten. </w:t>
      </w:r>
      <w:r w:rsidR="000170C6">
        <w:t xml:space="preserve">Doch bei vielen handelsüblichen Sofas </w:t>
      </w:r>
      <w:r w:rsidR="00DB54FD">
        <w:t>steckt</w:t>
      </w:r>
      <w:r w:rsidR="000170C6">
        <w:t xml:space="preserve"> </w:t>
      </w:r>
      <w:r w:rsidR="00DB54FD">
        <w:t xml:space="preserve">hinter einer hübschen Fassade </w:t>
      </w:r>
      <w:r w:rsidR="00523C80">
        <w:t xml:space="preserve">nur </w:t>
      </w:r>
      <w:r w:rsidR="00DB54FD">
        <w:t>wenig Mehrwert für den Rücken</w:t>
      </w:r>
      <w:r w:rsidR="00E71524">
        <w:t xml:space="preserve">. </w:t>
      </w:r>
      <w:r w:rsidR="000170C6">
        <w:t xml:space="preserve">Besser geeignet sind </w:t>
      </w:r>
      <w:r w:rsidR="00E031A2">
        <w:t>Sitzmöbel</w:t>
      </w:r>
      <w:r w:rsidR="000170C6">
        <w:t>, die</w:t>
      </w:r>
      <w:r w:rsidR="00E031A2">
        <w:t xml:space="preserve"> </w:t>
      </w:r>
      <w:r w:rsidR="000170C6">
        <w:t xml:space="preserve">sich </w:t>
      </w:r>
      <w:r w:rsidR="00E031A2">
        <w:t>an die Bedürfnisse des Nutzers anpassen</w:t>
      </w:r>
      <w:r w:rsidR="000170C6">
        <w:t xml:space="preserve"> lassen</w:t>
      </w:r>
      <w:r w:rsidR="00E031A2">
        <w:t>.</w:t>
      </w:r>
      <w:r w:rsidR="000170C6">
        <w:t xml:space="preserve"> </w:t>
      </w:r>
      <w:r w:rsidR="00523C80" w:rsidRPr="00125439">
        <w:t>Worauf auf jeden</w:t>
      </w:r>
      <w:r w:rsidR="00D2739C">
        <w:t xml:space="preserve"> </w:t>
      </w:r>
      <w:r w:rsidR="00523C80" w:rsidRPr="00125439">
        <w:t>Fall zu achten ist sind Sitzhöhe, Sitztiefe sowie eine wirbelsäulengerechte Ausformung</w:t>
      </w:r>
      <w:r w:rsidR="00D2739C">
        <w:t xml:space="preserve"> </w:t>
      </w:r>
      <w:r w:rsidR="00523C80" w:rsidRPr="00125439">
        <w:t>der Rückenlehne. Sitzhöhe und –tiefe lassen sich idealerweise individuell anpassen,</w:t>
      </w:r>
      <w:r w:rsidR="00D2739C">
        <w:t xml:space="preserve"> </w:t>
      </w:r>
      <w:r w:rsidR="00523C80" w:rsidRPr="00125439">
        <w:t>jedoch gibt es auch Modellreihen, bei denen Sofa und Sessel in verschiedenen Höhen</w:t>
      </w:r>
      <w:r w:rsidR="00D2739C">
        <w:t xml:space="preserve"> </w:t>
      </w:r>
      <w:r w:rsidR="00523C80" w:rsidRPr="00125439">
        <w:t xml:space="preserve">und Tiefen ausgewählt </w:t>
      </w:r>
      <w:r w:rsidR="00523C80" w:rsidRPr="00125439">
        <w:lastRenderedPageBreak/>
        <w:t>und miteinander kombiniert werden können. Leben im Haushalt</w:t>
      </w:r>
      <w:r w:rsidR="00C10441" w:rsidRPr="00125439">
        <w:t xml:space="preserve"> </w:t>
      </w:r>
      <w:r w:rsidR="00523C80" w:rsidRPr="00125439">
        <w:t>unterschiedlich</w:t>
      </w:r>
      <w:r w:rsidR="00D2739C">
        <w:t xml:space="preserve"> </w:t>
      </w:r>
      <w:r w:rsidR="00523C80" w:rsidRPr="00125439">
        <w:t>große Personen, kann durch die Kombination unterschiedlicher Sitzabmessungen auf</w:t>
      </w:r>
      <w:r w:rsidR="00D2739C">
        <w:t xml:space="preserve"> </w:t>
      </w:r>
      <w:proofErr w:type="gramStart"/>
      <w:r w:rsidR="00523C80" w:rsidRPr="00125439">
        <w:t>jeden</w:t>
      </w:r>
      <w:proofErr w:type="gramEnd"/>
      <w:r w:rsidR="00523C80" w:rsidRPr="00125439">
        <w:t xml:space="preserve"> Rücksicht genommen werden. Damit e</w:t>
      </w:r>
      <w:bookmarkStart w:id="0" w:name="_GoBack"/>
      <w:bookmarkEnd w:id="0"/>
      <w:r w:rsidR="00523C80" w:rsidRPr="00125439">
        <w:t>s richtig gemütlich wird ist eine</w:t>
      </w:r>
      <w:r w:rsidR="00D2739C">
        <w:t xml:space="preserve"> </w:t>
      </w:r>
      <w:r w:rsidR="00523C80" w:rsidRPr="00125439">
        <w:t xml:space="preserve">Liegefunktion inklusive </w:t>
      </w:r>
      <w:proofErr w:type="spellStart"/>
      <w:r w:rsidR="00523C80" w:rsidRPr="00125439">
        <w:t>Lehnenkopfverstellung</w:t>
      </w:r>
      <w:proofErr w:type="spellEnd"/>
      <w:r w:rsidR="00523C80" w:rsidRPr="00125439">
        <w:t xml:space="preserve"> empfehlenswert, die sich auf Wunsch integrieren lässt.</w:t>
      </w:r>
      <w:r w:rsidR="000959C8">
        <w:t xml:space="preserve"> </w:t>
      </w:r>
      <w:r w:rsidR="00875FC4">
        <w:t>Weitere notwendige Voraussetzungen sind ein g</w:t>
      </w:r>
      <w:r w:rsidR="000959C8">
        <w:t xml:space="preserve">uter Sitzkomfort sowie die Möglichkeit, </w:t>
      </w:r>
      <w:r w:rsidR="00875FC4">
        <w:t xml:space="preserve">durch Gewichtsverlagerung </w:t>
      </w:r>
      <w:r w:rsidR="000959C8">
        <w:t xml:space="preserve">die Belastung bestimmter Körperteile </w:t>
      </w:r>
      <w:r w:rsidR="00875FC4">
        <w:t>leicht zu variieren</w:t>
      </w:r>
      <w:r w:rsidR="000959C8">
        <w:t xml:space="preserve">. </w:t>
      </w:r>
      <w:r w:rsidR="00875FC4">
        <w:t>E</w:t>
      </w:r>
      <w:r w:rsidR="000959C8">
        <w:t>ine verstellbare Sitzneigung, eine ausreichende Sitzbreite sowie höhen- und neigungsverstellbare Kopfstützen</w:t>
      </w:r>
      <w:r w:rsidR="00875FC4">
        <w:t xml:space="preserve"> machen zusätzlich Sinn</w:t>
      </w:r>
      <w:r w:rsidR="000959C8">
        <w:t>. Die „</w:t>
      </w:r>
      <w:proofErr w:type="spellStart"/>
      <w:r w:rsidR="000959C8">
        <w:t>Planopoly</w:t>
      </w:r>
      <w:proofErr w:type="spellEnd"/>
      <w:r w:rsidR="000959C8">
        <w:t xml:space="preserve"> </w:t>
      </w:r>
      <w:proofErr w:type="spellStart"/>
      <w:r w:rsidR="000959C8">
        <w:t>motion</w:t>
      </w:r>
      <w:proofErr w:type="spellEnd"/>
      <w:r w:rsidR="000959C8">
        <w:t xml:space="preserve">“-Modelle von </w:t>
      </w:r>
      <w:proofErr w:type="spellStart"/>
      <w:r w:rsidR="000959C8" w:rsidRPr="00B2345A">
        <w:rPr>
          <w:i/>
        </w:rPr>
        <w:t>himolla</w:t>
      </w:r>
      <w:proofErr w:type="spellEnd"/>
      <w:r w:rsidR="000959C8">
        <w:t xml:space="preserve"> vereinen diese Vorteile zu einem rück</w:t>
      </w:r>
      <w:r w:rsidR="0063428F">
        <w:t>enfreundlichem Gesamtkonzept. Me</w:t>
      </w:r>
      <w:r w:rsidR="000959C8">
        <w:t xml:space="preserve">hr dazu unter </w:t>
      </w:r>
      <w:r w:rsidR="00523C80" w:rsidRPr="00523C80">
        <w:t>www.agr-ev.de/polstermoebel</w:t>
      </w:r>
      <w:r w:rsidR="000959C8">
        <w:t>.</w:t>
      </w:r>
    </w:p>
    <w:p w14:paraId="2F30F3F5" w14:textId="77777777" w:rsidR="000959C8" w:rsidRDefault="000959C8" w:rsidP="00BD777D">
      <w:pPr>
        <w:spacing w:line="360" w:lineRule="auto"/>
        <w:jc w:val="both"/>
      </w:pPr>
    </w:p>
    <w:p w14:paraId="29C5389C" w14:textId="16B5D9F7" w:rsidR="00CA5DF5" w:rsidRPr="00CA5DF5" w:rsidRDefault="00CA5DF5" w:rsidP="00BD777D">
      <w:pPr>
        <w:spacing w:line="360" w:lineRule="auto"/>
        <w:jc w:val="both"/>
        <w:rPr>
          <w:b/>
        </w:rPr>
      </w:pPr>
      <w:proofErr w:type="spellStart"/>
      <w:r>
        <w:rPr>
          <w:b/>
        </w:rPr>
        <w:t>Relaxsessel</w:t>
      </w:r>
      <w:proofErr w:type="spellEnd"/>
      <w:r>
        <w:rPr>
          <w:b/>
        </w:rPr>
        <w:t xml:space="preserve"> bieten gesunde Entspannung</w:t>
      </w:r>
    </w:p>
    <w:p w14:paraId="7D08AD0B" w14:textId="77EA77E6" w:rsidR="000959C8" w:rsidRDefault="00DB54FD" w:rsidP="00BD777D">
      <w:pPr>
        <w:spacing w:line="360" w:lineRule="auto"/>
        <w:jc w:val="both"/>
      </w:pPr>
      <w:r>
        <w:t>A</w:t>
      </w:r>
      <w:r w:rsidR="000959C8">
        <w:t xml:space="preserve">uch Sessel sollten </w:t>
      </w:r>
      <w:r>
        <w:t xml:space="preserve">aus ergonomischer Sicht </w:t>
      </w:r>
      <w:r w:rsidR="000959C8">
        <w:t xml:space="preserve">gewissen Mindestanforderungen gerecht werden, um </w:t>
      </w:r>
      <w:r w:rsidR="00875FC4">
        <w:t>Rückenschmerzen zu vermeiden</w:t>
      </w:r>
      <w:r w:rsidR="004F6CF6">
        <w:t xml:space="preserve">. </w:t>
      </w:r>
      <w:r w:rsidR="00875FC4">
        <w:t xml:space="preserve">Sogenannte </w:t>
      </w:r>
      <w:proofErr w:type="spellStart"/>
      <w:r w:rsidR="00875FC4">
        <w:t>Relaxsessel</w:t>
      </w:r>
      <w:proofErr w:type="spellEnd"/>
      <w:r w:rsidR="00875FC4">
        <w:t xml:space="preserve"> bieten b</w:t>
      </w:r>
      <w:r w:rsidR="004F6CF6">
        <w:t xml:space="preserve">esonders </w:t>
      </w:r>
      <w:r w:rsidR="00875FC4">
        <w:t>viel Entspannung und Komfort</w:t>
      </w:r>
      <w:r w:rsidR="004F6CF6">
        <w:t xml:space="preserve">. </w:t>
      </w:r>
      <w:r w:rsidR="00875FC4">
        <w:t xml:space="preserve">Beim Probesitzen vor dem Kauf </w:t>
      </w:r>
      <w:r>
        <w:t>gilt es</w:t>
      </w:r>
      <w:r w:rsidR="0063428F">
        <w:t xml:space="preserve"> F</w:t>
      </w:r>
      <w:r w:rsidR="004F6CF6">
        <w:t xml:space="preserve">olgendes </w:t>
      </w:r>
      <w:r>
        <w:t>zu</w:t>
      </w:r>
      <w:r w:rsidR="00597982">
        <w:t xml:space="preserve"> </w:t>
      </w:r>
      <w:r w:rsidR="004F6CF6">
        <w:t>beachten: Tie</w:t>
      </w:r>
      <w:r w:rsidR="00875FC4">
        <w:t xml:space="preserve">fe, </w:t>
      </w:r>
      <w:r w:rsidR="004F6CF6">
        <w:t xml:space="preserve">Breite </w:t>
      </w:r>
      <w:r w:rsidR="00875FC4">
        <w:t xml:space="preserve">und Höhe </w:t>
      </w:r>
      <w:r w:rsidR="004F6CF6">
        <w:t xml:space="preserve">des Sitzes </w:t>
      </w:r>
      <w:r w:rsidR="00597982">
        <w:t xml:space="preserve">sollten </w:t>
      </w:r>
      <w:r w:rsidR="004F6CF6">
        <w:t xml:space="preserve">zum Körperbau passen. </w:t>
      </w:r>
      <w:r w:rsidR="00597982">
        <w:t>M</w:t>
      </w:r>
      <w:r w:rsidR="00875FC4">
        <w:t xml:space="preserve">indestens zwei Finger breit Platz </w:t>
      </w:r>
      <w:r w:rsidR="00597982">
        <w:t>Zwischen Kniekehle und Sitz sind ratsam</w:t>
      </w:r>
      <w:r w:rsidR="00875FC4">
        <w:t xml:space="preserve">. </w:t>
      </w:r>
      <w:r w:rsidR="00597982">
        <w:t xml:space="preserve">Breite </w:t>
      </w:r>
      <w:r w:rsidR="00875FC4">
        <w:t>Armleh</w:t>
      </w:r>
      <w:r w:rsidR="00740367">
        <w:t>nen</w:t>
      </w:r>
      <w:r w:rsidR="00597982">
        <w:t xml:space="preserve"> in der richtigen Höhe sorgen dafür</w:t>
      </w:r>
      <w:r w:rsidR="00875FC4">
        <w:t xml:space="preserve">, dass die Schultern im Idealfall weder nach unten durchhängen, noch nach oben gedrückt werden. </w:t>
      </w:r>
      <w:r w:rsidR="004F6CF6">
        <w:t xml:space="preserve">Die Rückenlehne sollte </w:t>
      </w:r>
      <w:r w:rsidR="00597982">
        <w:t xml:space="preserve">den ganzen Körper gut </w:t>
      </w:r>
      <w:proofErr w:type="gramStart"/>
      <w:r w:rsidR="00597982">
        <w:t>stützen</w:t>
      </w:r>
      <w:proofErr w:type="gramEnd"/>
      <w:r w:rsidR="00597982">
        <w:t xml:space="preserve"> und dafür </w:t>
      </w:r>
      <w:r w:rsidR="004F6CF6">
        <w:t>mindestens bis zur Schulter reichen</w:t>
      </w:r>
      <w:r w:rsidR="00597982">
        <w:t>,</w:t>
      </w:r>
      <w:r w:rsidR="00740367">
        <w:t xml:space="preserve"> </w:t>
      </w:r>
      <w:r w:rsidR="0030213B">
        <w:t>leicht verstellbar sein</w:t>
      </w:r>
      <w:r w:rsidR="00740367">
        <w:t xml:space="preserve"> und </w:t>
      </w:r>
      <w:r w:rsidR="008331DB">
        <w:t xml:space="preserve">entweder </w:t>
      </w:r>
      <w:r w:rsidR="0030213B">
        <w:t xml:space="preserve">eine </w:t>
      </w:r>
      <w:r w:rsidR="004F6CF6">
        <w:t>Becken- oder Lend</w:t>
      </w:r>
      <w:r w:rsidR="0030213B">
        <w:t>enstütze besitzen</w:t>
      </w:r>
      <w:r w:rsidR="008331DB">
        <w:t xml:space="preserve"> oder über ein optionales </w:t>
      </w:r>
      <w:proofErr w:type="spellStart"/>
      <w:r w:rsidR="008331DB">
        <w:t>Lordosenkissen</w:t>
      </w:r>
      <w:proofErr w:type="spellEnd"/>
      <w:r w:rsidR="008331DB">
        <w:t xml:space="preserve"> verfügen</w:t>
      </w:r>
      <w:r w:rsidR="00740367">
        <w:t>.</w:t>
      </w:r>
      <w:r w:rsidR="0030213B">
        <w:t xml:space="preserve"> </w:t>
      </w:r>
      <w:r w:rsidR="00740367">
        <w:t>Auch e</w:t>
      </w:r>
      <w:r w:rsidR="0030213B">
        <w:t>ine Fu</w:t>
      </w:r>
      <w:r w:rsidR="004F6CF6">
        <w:t>ßstütze</w:t>
      </w:r>
      <w:r w:rsidR="008331DB">
        <w:t xml:space="preserve"> oder ein passender Hocker</w:t>
      </w:r>
      <w:r w:rsidR="004F6CF6">
        <w:t xml:space="preserve"> </w:t>
      </w:r>
      <w:r w:rsidR="0030213B">
        <w:t xml:space="preserve">sollte </w:t>
      </w:r>
      <w:r w:rsidR="00740367">
        <w:t>vorhanden sein.</w:t>
      </w:r>
      <w:r w:rsidR="004F6CF6">
        <w:t xml:space="preserve"> </w:t>
      </w:r>
      <w:r w:rsidR="00597982">
        <w:t>Bei der Liegefunktion</w:t>
      </w:r>
      <w:r w:rsidR="00740367">
        <w:t xml:space="preserve"> müssen </w:t>
      </w:r>
      <w:r w:rsidR="0030213B">
        <w:t xml:space="preserve">sich Rücken- und Sitzfläche synchron </w:t>
      </w:r>
      <w:r w:rsidR="00597982">
        <w:t xml:space="preserve">absenken lassen, wobei auch </w:t>
      </w:r>
      <w:r w:rsidR="00740367">
        <w:t>de</w:t>
      </w:r>
      <w:r w:rsidR="0030213B">
        <w:t>r Kopf gestützt sein</w:t>
      </w:r>
      <w:r w:rsidR="00597982">
        <w:t xml:space="preserve"> sollte</w:t>
      </w:r>
      <w:r w:rsidR="0030213B">
        <w:t xml:space="preserve">. Zusätzlich sinnvoll sind eine Massagefunktion sowie eine Sitz- und Rückenheizung. Die </w:t>
      </w:r>
      <w:r w:rsidR="00740367">
        <w:t>Modelle „Senator“ und „</w:t>
      </w:r>
      <w:proofErr w:type="spellStart"/>
      <w:r w:rsidR="00740367">
        <w:t>EasySwing</w:t>
      </w:r>
      <w:proofErr w:type="spellEnd"/>
      <w:r w:rsidR="00740367">
        <w:t xml:space="preserve">“ von </w:t>
      </w:r>
      <w:proofErr w:type="spellStart"/>
      <w:r w:rsidR="00740367" w:rsidRPr="00740367">
        <w:rPr>
          <w:i/>
        </w:rPr>
        <w:t>himolla</w:t>
      </w:r>
      <w:proofErr w:type="spellEnd"/>
      <w:r w:rsidR="00740367">
        <w:t xml:space="preserve"> </w:t>
      </w:r>
      <w:r w:rsidR="0030213B">
        <w:t xml:space="preserve">und </w:t>
      </w:r>
      <w:r w:rsidR="00752694">
        <w:t>die „</w:t>
      </w:r>
      <w:proofErr w:type="spellStart"/>
      <w:r w:rsidR="00752694">
        <w:t>Fitform</w:t>
      </w:r>
      <w:proofErr w:type="spellEnd"/>
      <w:r w:rsidR="00752694">
        <w:t xml:space="preserve">“-Sessel von </w:t>
      </w:r>
      <w:proofErr w:type="spellStart"/>
      <w:r w:rsidR="0030213B" w:rsidRPr="00740367">
        <w:rPr>
          <w:i/>
        </w:rPr>
        <w:t>Wellco</w:t>
      </w:r>
      <w:proofErr w:type="spellEnd"/>
      <w:r w:rsidR="0030213B">
        <w:t xml:space="preserve"> erfüllen all diese Bedingungen und </w:t>
      </w:r>
      <w:r w:rsidR="00752694">
        <w:t>sind daher als besonders rückenfreundlich eingestuft</w:t>
      </w:r>
      <w:r w:rsidR="0030213B">
        <w:t xml:space="preserve">. </w:t>
      </w:r>
      <w:r w:rsidR="00740367">
        <w:t>Weitere</w:t>
      </w:r>
      <w:r w:rsidR="0030213B">
        <w:t xml:space="preserve"> Informationen gibt es auf </w:t>
      </w:r>
      <w:r w:rsidR="005313F1" w:rsidRPr="00125439">
        <w:t>www.agr-ev.de</w:t>
      </w:r>
      <w:r w:rsidR="00125439">
        <w:t>/fernsehsessel</w:t>
      </w:r>
      <w:r w:rsidR="0030213B">
        <w:t>.</w:t>
      </w:r>
    </w:p>
    <w:p w14:paraId="0E552188" w14:textId="77777777" w:rsidR="0030213B" w:rsidRDefault="0030213B" w:rsidP="00BD777D">
      <w:pPr>
        <w:spacing w:line="360" w:lineRule="auto"/>
        <w:jc w:val="both"/>
      </w:pPr>
    </w:p>
    <w:p w14:paraId="653E6354" w14:textId="013001E4" w:rsidR="00B9367C" w:rsidRPr="00CA5DF5" w:rsidRDefault="00CA5DF5" w:rsidP="00BD777D">
      <w:pPr>
        <w:spacing w:line="360" w:lineRule="auto"/>
        <w:jc w:val="both"/>
        <w:rPr>
          <w:b/>
        </w:rPr>
      </w:pPr>
      <w:r w:rsidRPr="00CA5DF5">
        <w:rPr>
          <w:b/>
        </w:rPr>
        <w:t>Aufstehsessel motivieren zur Mobilität</w:t>
      </w:r>
    </w:p>
    <w:p w14:paraId="51B7C4B4" w14:textId="7114047F" w:rsidR="00D6238E" w:rsidRDefault="0015355A" w:rsidP="00703AFC">
      <w:pPr>
        <w:spacing w:line="360" w:lineRule="auto"/>
        <w:jc w:val="both"/>
      </w:pPr>
      <w:r>
        <w:t>Im höhere</w:t>
      </w:r>
      <w:r w:rsidR="00FE2C57">
        <w:t>n</w:t>
      </w:r>
      <w:r>
        <w:t xml:space="preserve"> Alter </w:t>
      </w:r>
      <w:r w:rsidR="007229D4">
        <w:t>gewinnen Sitztätigkeiten oft stark an Bedeutung</w:t>
      </w:r>
      <w:r w:rsidR="0092286D">
        <w:t xml:space="preserve">. </w:t>
      </w:r>
      <w:r w:rsidR="004C5AC3">
        <w:t>Der Grund</w:t>
      </w:r>
      <w:r w:rsidR="007229D4">
        <w:t xml:space="preserve"> sind </w:t>
      </w:r>
      <w:r w:rsidR="0063428F">
        <w:t>häufig</w:t>
      </w:r>
      <w:r w:rsidR="007229D4">
        <w:t xml:space="preserve"> Einschränkungen hinsichtlich der Mobilität, wie Gelenkverschleiß und der all</w:t>
      </w:r>
      <w:r w:rsidR="004C5AC3">
        <w:t>mähliche Rückgang der Muskulatur</w:t>
      </w:r>
      <w:r w:rsidR="0092286D">
        <w:t xml:space="preserve">. </w:t>
      </w:r>
      <w:r w:rsidR="007229D4">
        <w:t>Aufstehsessel</w:t>
      </w:r>
      <w:r w:rsidR="004C5AC3">
        <w:t xml:space="preserve"> können hier Abhilfe schaffen: Sie unterstützen durch</w:t>
      </w:r>
      <w:r w:rsidR="007229D4">
        <w:t xml:space="preserve"> </w:t>
      </w:r>
      <w:r w:rsidR="004C5AC3">
        <w:t>ihren</w:t>
      </w:r>
      <w:r w:rsidR="007229D4">
        <w:t xml:space="preserve"> elektronischen Hebe- und Senkmechanismus die natürliche </w:t>
      </w:r>
      <w:r w:rsidR="007229D4">
        <w:lastRenderedPageBreak/>
        <w:t>Aufsteh- und Hinsetzbewegung</w:t>
      </w:r>
      <w:r w:rsidR="00453ABC">
        <w:t xml:space="preserve">. </w:t>
      </w:r>
      <w:r w:rsidR="004C5AC3">
        <w:t xml:space="preserve">Durch ihre Stützfunktion nehmen sie zudem </w:t>
      </w:r>
      <w:r w:rsidR="00453ABC">
        <w:t xml:space="preserve">Druck von </w:t>
      </w:r>
      <w:r w:rsidR="007229D4">
        <w:t xml:space="preserve">den </w:t>
      </w:r>
      <w:r w:rsidR="004C5AC3">
        <w:t xml:space="preserve">Gelenken, </w:t>
      </w:r>
      <w:r w:rsidR="00453ABC">
        <w:t xml:space="preserve">entlasten Muskulatur </w:t>
      </w:r>
      <w:r w:rsidR="004C5AC3">
        <w:t xml:space="preserve">und Wirbelsäule und motivieren zur Mobilität. Aufstehsessel </w:t>
      </w:r>
      <w:r w:rsidR="00627FD1">
        <w:t>werden</w:t>
      </w:r>
      <w:r w:rsidR="004C5AC3">
        <w:t xml:space="preserve"> </w:t>
      </w:r>
      <w:r w:rsidR="00703AFC">
        <w:t xml:space="preserve">Tag ein Tag aus </w:t>
      </w:r>
      <w:r w:rsidR="004C5AC3">
        <w:t xml:space="preserve"> von ei</w:t>
      </w:r>
      <w:r>
        <w:t xml:space="preserve">n und derselben Person benutzt, wodurch sich </w:t>
      </w:r>
      <w:r w:rsidR="004C5AC3">
        <w:t xml:space="preserve">Sitzhöhe, -tiefe und –breite genau </w:t>
      </w:r>
      <w:r w:rsidR="00627FD1">
        <w:t>an individuelle Bedürfnisse an</w:t>
      </w:r>
      <w:r w:rsidR="004C5AC3">
        <w:t>passen</w:t>
      </w:r>
      <w:r>
        <w:t xml:space="preserve"> lassen</w:t>
      </w:r>
      <w:r w:rsidR="004C5AC3">
        <w:t xml:space="preserve">. </w:t>
      </w:r>
      <w:r w:rsidR="00703AFC">
        <w:t xml:space="preserve">Entweder über die vorhandenen Einstellmöglichkeiten, oder durch eine Anfertigung nach Maß. Die </w:t>
      </w:r>
      <w:r w:rsidR="004C5AC3">
        <w:t xml:space="preserve">Lehne sollte hoch genug sein, um sowohl Rücken als auch Kopf zu stützen. </w:t>
      </w:r>
      <w:r>
        <w:t>E</w:t>
      </w:r>
      <w:r w:rsidR="00627FD1">
        <w:t xml:space="preserve">ine stufenlose Verstellung der Sitz- oder Liegeposition und eine intuitive Bedienung </w:t>
      </w:r>
      <w:r>
        <w:t xml:space="preserve">vereinfachen </w:t>
      </w:r>
      <w:r w:rsidR="004C5AC3">
        <w:t xml:space="preserve">Haltungswechsel. </w:t>
      </w:r>
      <w:r w:rsidR="00703AFC">
        <w:t xml:space="preserve">Eine großflächige </w:t>
      </w:r>
      <w:proofErr w:type="spellStart"/>
      <w:r w:rsidR="00703AFC">
        <w:t>Lordose</w:t>
      </w:r>
      <w:r w:rsidR="00112DA1">
        <w:t>n</w:t>
      </w:r>
      <w:r w:rsidR="00703AFC">
        <w:t>stütze</w:t>
      </w:r>
      <w:proofErr w:type="spellEnd"/>
      <w:r w:rsidR="00703AFC">
        <w:t xml:space="preserve"> ist hier unverzichtbar.</w:t>
      </w:r>
      <w:r w:rsidR="00112DA1">
        <w:t xml:space="preserve"> </w:t>
      </w:r>
      <w:r w:rsidR="00CA5DF5">
        <w:t xml:space="preserve">Für maximale Sicherheit beim Aufstehen sollte die Aufstehhilfe </w:t>
      </w:r>
      <w:r w:rsidR="00B2345A">
        <w:t xml:space="preserve">den Nutzer </w:t>
      </w:r>
      <w:r w:rsidR="00CA5DF5">
        <w:t xml:space="preserve">nicht nach vorne </w:t>
      </w:r>
      <w:r w:rsidR="00B2345A">
        <w:t>drücken</w:t>
      </w:r>
      <w:r w:rsidR="00CA5DF5">
        <w:t xml:space="preserve"> und beim gesamte</w:t>
      </w:r>
      <w:r w:rsidR="00B2345A">
        <w:t>n Aufstehprozess gut unterstützen</w:t>
      </w:r>
      <w:r w:rsidR="00CA5DF5">
        <w:t xml:space="preserve">. </w:t>
      </w:r>
      <w:r w:rsidR="00627FD1">
        <w:t>Wichtig sind auch</w:t>
      </w:r>
      <w:r w:rsidR="00CA5DF5">
        <w:t xml:space="preserve"> eine Nackenstütze sowie Armlehnen in passender Höhe. </w:t>
      </w:r>
      <w:r w:rsidR="00627FD1">
        <w:t xml:space="preserve">In allen Bereichen empfehlenswert sind die </w:t>
      </w:r>
      <w:r w:rsidR="00CA5DF5">
        <w:t xml:space="preserve">Aufstehsessel </w:t>
      </w:r>
      <w:r w:rsidR="00112DA1">
        <w:t xml:space="preserve">der Serie </w:t>
      </w:r>
      <w:r w:rsidR="00703AFC" w:rsidRPr="00703AFC">
        <w:t xml:space="preserve">Senator </w:t>
      </w:r>
      <w:r w:rsidR="00112DA1">
        <w:t xml:space="preserve">von </w:t>
      </w:r>
      <w:proofErr w:type="spellStart"/>
      <w:r w:rsidR="00112DA1" w:rsidRPr="00125439">
        <w:rPr>
          <w:i/>
        </w:rPr>
        <w:t>himolla</w:t>
      </w:r>
      <w:proofErr w:type="spellEnd"/>
      <w:r w:rsidR="00703AFC" w:rsidRPr="00703AFC">
        <w:t xml:space="preserve"> </w:t>
      </w:r>
      <w:r w:rsidR="00703AFC">
        <w:t>(</w:t>
      </w:r>
      <w:r w:rsidR="00703AFC" w:rsidRPr="00703AFC">
        <w:t xml:space="preserve">mit </w:t>
      </w:r>
      <w:proofErr w:type="spellStart"/>
      <w:r w:rsidR="00703AFC" w:rsidRPr="00703AFC">
        <w:t>Lordosenstütze</w:t>
      </w:r>
      <w:proofErr w:type="spellEnd"/>
      <w:r w:rsidR="00703AFC" w:rsidRPr="00703AFC">
        <w:t xml:space="preserve"> und anpassbarer Sitztiefe</w:t>
      </w:r>
      <w:r w:rsidR="00703AFC">
        <w:t xml:space="preserve">) sowie verschiedene </w:t>
      </w:r>
      <w:proofErr w:type="spellStart"/>
      <w:r w:rsidR="00703AFC">
        <w:t>Fitform</w:t>
      </w:r>
      <w:proofErr w:type="spellEnd"/>
      <w:r w:rsidR="00703AFC">
        <w:t xml:space="preserve"> Sessel des Herstellers </w:t>
      </w:r>
      <w:proofErr w:type="spellStart"/>
      <w:r w:rsidR="00CA5DF5" w:rsidRPr="0059626D">
        <w:rPr>
          <w:i/>
        </w:rPr>
        <w:t>Wellco</w:t>
      </w:r>
      <w:proofErr w:type="spellEnd"/>
      <w:r w:rsidR="00765CC8">
        <w:t xml:space="preserve">. Weitere Informationen finden Sie unter </w:t>
      </w:r>
      <w:r w:rsidR="00703AFC" w:rsidRPr="00125439">
        <w:t>www.agr-ev.de</w:t>
      </w:r>
      <w:r w:rsidR="00703AFC">
        <w:t>/aufstehsessel</w:t>
      </w:r>
      <w:r w:rsidR="00765CC8">
        <w:t>.</w:t>
      </w:r>
    </w:p>
    <w:p w14:paraId="6E545848" w14:textId="77777777" w:rsidR="00765CC8" w:rsidRDefault="00765CC8" w:rsidP="00BD777D">
      <w:pPr>
        <w:spacing w:line="360" w:lineRule="auto"/>
        <w:jc w:val="both"/>
      </w:pPr>
    </w:p>
    <w:p w14:paraId="7C3C695D" w14:textId="79CDF3E1" w:rsidR="00765CC8" w:rsidRDefault="00765CC8" w:rsidP="00BD777D">
      <w:pPr>
        <w:spacing w:line="360" w:lineRule="auto"/>
        <w:jc w:val="both"/>
        <w:rPr>
          <w:b/>
        </w:rPr>
      </w:pPr>
      <w:r w:rsidRPr="00765CC8">
        <w:rPr>
          <w:b/>
        </w:rPr>
        <w:t>Rückenfit abhängen</w:t>
      </w:r>
    </w:p>
    <w:p w14:paraId="6D11FD71" w14:textId="3F0B9038" w:rsidR="00765CC8" w:rsidRDefault="007F1FA9" w:rsidP="00BD777D">
      <w:pPr>
        <w:spacing w:line="360" w:lineRule="auto"/>
        <w:jc w:val="both"/>
      </w:pPr>
      <w:r>
        <w:t xml:space="preserve">Viele Rückenbeschwerden </w:t>
      </w:r>
      <w:r w:rsidR="00FB2255">
        <w:t>hängen direkt mit Stress im Alltag zusammen. Daher ist es wichtig, zwischendrin immer wieder mal die Seele baumeln zu lassen. Und wo geht das besser, als in einer Hängematte? Das Problem hierbei: Her</w:t>
      </w:r>
      <w:r w:rsidR="00BB28AF">
        <w:t xml:space="preserve">kömmliche Hängematten finden im Privatbereich </w:t>
      </w:r>
      <w:r w:rsidR="00FB2255">
        <w:t xml:space="preserve">oft keinen Platz, weil sie an zwei Enden befestigt werden müssen und somit viel Platz benötigen, der oft nicht vorhanden ist. Ganz anders hingegen sogenannte Hängestühle: Sie werden mittels einer Ein-Punkt-Aufhängung an der Zimmerdecke befestigt und nehmen nicht viel mehr </w:t>
      </w:r>
      <w:r w:rsidR="00BB28AF">
        <w:t>Fläche</w:t>
      </w:r>
      <w:r w:rsidR="00FB2255">
        <w:t xml:space="preserve"> </w:t>
      </w:r>
      <w:r w:rsidR="00BB28AF">
        <w:t>in Anspruch</w:t>
      </w:r>
      <w:r w:rsidR="00FB2255">
        <w:t xml:space="preserve"> als herkömmliche Wohnzimmersessel. Die Art der Aufhängung sorgt für ein sanftes Kreisen und Pendeln – so fühlt man sich schnell entspannt und geborgen. </w:t>
      </w:r>
      <w:r w:rsidR="000A6E6F">
        <w:t xml:space="preserve">Darüber hinaus fördert das Schwingen und Schaukeln die Körperwahrnehmung und entfaltet eine beruhigende, entspannende und entkrampfende Wirkung. </w:t>
      </w:r>
      <w:r w:rsidR="00BB28AF">
        <w:t>I</w:t>
      </w:r>
      <w:r w:rsidR="000C0086">
        <w:t xml:space="preserve">hr weiches, </w:t>
      </w:r>
      <w:r w:rsidR="00BB28AF">
        <w:t>knotenfreies Netzgeflecht passt</w:t>
      </w:r>
      <w:r w:rsidR="000C0086">
        <w:t xml:space="preserve"> sich </w:t>
      </w:r>
      <w:r w:rsidR="00BB28AF">
        <w:t xml:space="preserve">optimal an den Körper an – </w:t>
      </w:r>
      <w:r w:rsidR="000C0086">
        <w:t xml:space="preserve">Druckstellen werden vermieden. Damit verschiedene Personen den Hängestuhl in unterschiedlichen Situationen nutzen können, sollte dieser sich </w:t>
      </w:r>
      <w:r w:rsidR="00BB28AF">
        <w:t>leicht</w:t>
      </w:r>
      <w:r w:rsidR="000C0086">
        <w:t xml:space="preserve"> in Höhe und Neigung verstellen lassen. </w:t>
      </w:r>
      <w:r w:rsidR="00BB28AF">
        <w:t>Wer auf der Suche nach einem geeigneten</w:t>
      </w:r>
      <w:r w:rsidR="00703AFC">
        <w:t xml:space="preserve">, rückengerechten </w:t>
      </w:r>
      <w:r w:rsidR="00BB28AF">
        <w:t xml:space="preserve"> Hängestuhl ist, wird zum Beispiel bei </w:t>
      </w:r>
      <w:r w:rsidR="000C0086" w:rsidRPr="0089279F">
        <w:rPr>
          <w:i/>
        </w:rPr>
        <w:t>Mira ART</w:t>
      </w:r>
      <w:r w:rsidR="000C0086">
        <w:t xml:space="preserve"> </w:t>
      </w:r>
      <w:r w:rsidR="00BB28AF">
        <w:t>fündig</w:t>
      </w:r>
      <w:r w:rsidR="000C0086">
        <w:t xml:space="preserve">. Weitere Infos gibt es unter </w:t>
      </w:r>
      <w:r w:rsidR="00703AFC">
        <w:t>www.agr-ev.de/haengestuehle.</w:t>
      </w:r>
    </w:p>
    <w:p w14:paraId="1ADAF0AE" w14:textId="77777777" w:rsidR="000C0086" w:rsidRDefault="000C0086" w:rsidP="00BD777D">
      <w:pPr>
        <w:spacing w:line="360" w:lineRule="auto"/>
        <w:jc w:val="both"/>
      </w:pPr>
    </w:p>
    <w:p w14:paraId="62CDC85A" w14:textId="77777777" w:rsidR="00BC50C7" w:rsidRPr="00BC50C7" w:rsidRDefault="00BC50C7" w:rsidP="00BC50C7">
      <w:pPr>
        <w:spacing w:line="360" w:lineRule="auto"/>
        <w:jc w:val="both"/>
        <w:rPr>
          <w:b/>
        </w:rPr>
      </w:pPr>
      <w:r w:rsidRPr="00BC50C7">
        <w:rPr>
          <w:b/>
        </w:rPr>
        <w:lastRenderedPageBreak/>
        <w:t>Über die AGR</w:t>
      </w:r>
    </w:p>
    <w:p w14:paraId="0B8C10D2" w14:textId="77777777" w:rsidR="00BC50C7" w:rsidRPr="00BC50C7" w:rsidRDefault="00BC50C7" w:rsidP="00BC50C7">
      <w:pPr>
        <w:spacing w:line="360" w:lineRule="auto"/>
        <w:jc w:val="both"/>
      </w:pPr>
      <w:r w:rsidRPr="00BC50C7">
        <w:t xml:space="preserve">Die Aktion Gesunder Rücken (AGR) e. V. arbeitet seit über 20 Jahren daran, ein Bewusstsein für die Bedeutung rückengerechter Verhältnisse zu schaffen. Eine wichtige Entscheidungshilfe für Verbraucher stellt das AGR-Gütesiegel „Geprüft &amp; empfohlen“ dar. Von unabhängigen medizinischen Gremien als besonders rückenfreundlich eingestufte Alltagsgegenstände können mit dem Gütesiegel ausgezeichnet werden. </w:t>
      </w:r>
    </w:p>
    <w:p w14:paraId="176DFFE3" w14:textId="77777777" w:rsidR="00BC50C7" w:rsidRPr="00BC50C7" w:rsidRDefault="00BC50C7" w:rsidP="00BC50C7">
      <w:pPr>
        <w:spacing w:line="360" w:lineRule="auto"/>
        <w:jc w:val="both"/>
      </w:pPr>
    </w:p>
    <w:p w14:paraId="71FE78C2" w14:textId="4CE0367B" w:rsidR="00BC50C7" w:rsidRDefault="005313F1" w:rsidP="00BC50C7">
      <w:pPr>
        <w:spacing w:line="360" w:lineRule="auto"/>
        <w:jc w:val="both"/>
      </w:pPr>
      <w:r w:rsidRPr="00125439">
        <w:t>Weiterführende</w:t>
      </w:r>
      <w:r w:rsidR="00703AFC">
        <w:t xml:space="preserve"> Informationen über Produkte mit dem AGR-Gütesiegel finden Sie unter www-ruecken-produkte.de.</w:t>
      </w:r>
    </w:p>
    <w:p w14:paraId="3896AB86" w14:textId="77777777" w:rsidR="00BC50C7" w:rsidRDefault="00BC50C7" w:rsidP="00BC50C7">
      <w:pPr>
        <w:spacing w:line="360" w:lineRule="auto"/>
        <w:jc w:val="both"/>
      </w:pPr>
    </w:p>
    <w:p w14:paraId="073F0654" w14:textId="17E28568" w:rsidR="00BC50C7" w:rsidRDefault="00BC50C7" w:rsidP="00BC50C7">
      <w:pPr>
        <w:spacing w:line="360" w:lineRule="auto"/>
        <w:jc w:val="both"/>
      </w:pPr>
      <w:r>
        <w:rPr>
          <w:b/>
        </w:rPr>
        <w:t>Kurz &amp; Bündig</w:t>
      </w:r>
    </w:p>
    <w:p w14:paraId="60F953BB" w14:textId="495865DE" w:rsidR="00BC50C7" w:rsidRPr="00BC50C7" w:rsidRDefault="000D2FB5" w:rsidP="00BC50C7">
      <w:pPr>
        <w:spacing w:line="360" w:lineRule="auto"/>
        <w:jc w:val="both"/>
      </w:pPr>
      <w:r>
        <w:t xml:space="preserve">Im Winter wird das Wohnzimmer zum zentralen Aufenthaltsort. Viele Tätigkeiten wie Essen, Fernsehen oder Entspannen werden </w:t>
      </w:r>
      <w:r w:rsidR="0044430A">
        <w:t xml:space="preserve">dabei </w:t>
      </w:r>
      <w:r>
        <w:t xml:space="preserve">im Sitzen ausgeübt. Um statt Entspannung nicht schmerzhafte </w:t>
      </w:r>
      <w:r w:rsidR="00FC206A">
        <w:t>Rückenbeschwerden</w:t>
      </w:r>
      <w:r>
        <w:t xml:space="preserve"> davonzutragen, sind </w:t>
      </w:r>
      <w:proofErr w:type="spellStart"/>
      <w:r w:rsidR="0044430A">
        <w:t>ergodynamische</w:t>
      </w:r>
      <w:proofErr w:type="spellEnd"/>
      <w:r w:rsidR="0044430A">
        <w:t xml:space="preserve"> </w:t>
      </w:r>
      <w:r>
        <w:t>Sitzmöbel von entscheidender Bedeutung. Besonders rückengerechte Stühle, Sessel und Sofas erkennen Verbraucher am Gütesiegel der Aktion Gesunder Rücken (AGR) e. V.</w:t>
      </w:r>
    </w:p>
    <w:p w14:paraId="7F10598B" w14:textId="77777777" w:rsidR="00523877" w:rsidRPr="00BC50C7" w:rsidRDefault="00523877" w:rsidP="00BD777D">
      <w:pPr>
        <w:spacing w:line="360" w:lineRule="auto"/>
        <w:jc w:val="both"/>
      </w:pPr>
    </w:p>
    <w:sectPr w:rsidR="00523877" w:rsidRPr="00BC50C7" w:rsidSect="00B55F2E">
      <w:pgSz w:w="11900" w:h="16840"/>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65A4BBC" w15:done="0"/>
  <w15:commentEx w15:paraId="67F9D72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tlef detjen">
    <w15:presenceInfo w15:providerId="Windows Live" w15:userId="7068b56f67dd5c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6735"/>
    <w:rsid w:val="000170C6"/>
    <w:rsid w:val="000208E2"/>
    <w:rsid w:val="000959C8"/>
    <w:rsid w:val="000A6E6F"/>
    <w:rsid w:val="000C0086"/>
    <w:rsid w:val="000D2FB5"/>
    <w:rsid w:val="00106932"/>
    <w:rsid w:val="00112DA1"/>
    <w:rsid w:val="00125439"/>
    <w:rsid w:val="0015355A"/>
    <w:rsid w:val="00162EA9"/>
    <w:rsid w:val="001B1322"/>
    <w:rsid w:val="001C704C"/>
    <w:rsid w:val="001D1791"/>
    <w:rsid w:val="002361C4"/>
    <w:rsid w:val="0030213B"/>
    <w:rsid w:val="003402A7"/>
    <w:rsid w:val="0044430A"/>
    <w:rsid w:val="004538DB"/>
    <w:rsid w:val="00453ABC"/>
    <w:rsid w:val="004A56AB"/>
    <w:rsid w:val="004B168E"/>
    <w:rsid w:val="004C5AC3"/>
    <w:rsid w:val="004F6CF6"/>
    <w:rsid w:val="00523877"/>
    <w:rsid w:val="00523C80"/>
    <w:rsid w:val="005313F1"/>
    <w:rsid w:val="00570F0C"/>
    <w:rsid w:val="0059626D"/>
    <w:rsid w:val="00597982"/>
    <w:rsid w:val="005A49A0"/>
    <w:rsid w:val="00616735"/>
    <w:rsid w:val="00627FD1"/>
    <w:rsid w:val="0063428F"/>
    <w:rsid w:val="006637AF"/>
    <w:rsid w:val="006B1439"/>
    <w:rsid w:val="006E3100"/>
    <w:rsid w:val="00703AFC"/>
    <w:rsid w:val="007229D4"/>
    <w:rsid w:val="00722C40"/>
    <w:rsid w:val="00740367"/>
    <w:rsid w:val="00752694"/>
    <w:rsid w:val="00765CC8"/>
    <w:rsid w:val="007718B3"/>
    <w:rsid w:val="007F1FA9"/>
    <w:rsid w:val="008331DB"/>
    <w:rsid w:val="00845171"/>
    <w:rsid w:val="00875FC4"/>
    <w:rsid w:val="0089279F"/>
    <w:rsid w:val="008E5A94"/>
    <w:rsid w:val="00904C8D"/>
    <w:rsid w:val="0092286D"/>
    <w:rsid w:val="00942340"/>
    <w:rsid w:val="00A64274"/>
    <w:rsid w:val="00A812B9"/>
    <w:rsid w:val="00AC73D7"/>
    <w:rsid w:val="00B2345A"/>
    <w:rsid w:val="00B55F2E"/>
    <w:rsid w:val="00B9367C"/>
    <w:rsid w:val="00BA0C1B"/>
    <w:rsid w:val="00BB28AF"/>
    <w:rsid w:val="00BC50C7"/>
    <w:rsid w:val="00BC7D78"/>
    <w:rsid w:val="00BD777D"/>
    <w:rsid w:val="00C10441"/>
    <w:rsid w:val="00CA5DF5"/>
    <w:rsid w:val="00D02AE8"/>
    <w:rsid w:val="00D2739C"/>
    <w:rsid w:val="00D6238E"/>
    <w:rsid w:val="00D72292"/>
    <w:rsid w:val="00DB54FD"/>
    <w:rsid w:val="00E031A2"/>
    <w:rsid w:val="00E71524"/>
    <w:rsid w:val="00F72A1C"/>
    <w:rsid w:val="00FB2255"/>
    <w:rsid w:val="00FC206A"/>
    <w:rsid w:val="00FE2C5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206D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22C40"/>
    <w:rPr>
      <w:color w:val="0000FF" w:themeColor="hyperlink"/>
      <w:u w:val="single"/>
    </w:rPr>
  </w:style>
  <w:style w:type="character" w:styleId="BesuchterHyperlink">
    <w:name w:val="FollowedHyperlink"/>
    <w:basedOn w:val="Absatz-Standardschriftart"/>
    <w:uiPriority w:val="99"/>
    <w:semiHidden/>
    <w:unhideWhenUsed/>
    <w:rsid w:val="00F72A1C"/>
    <w:rPr>
      <w:color w:val="800080" w:themeColor="followedHyperlink"/>
      <w:u w:val="single"/>
    </w:rPr>
  </w:style>
  <w:style w:type="character" w:styleId="Kommentarzeichen">
    <w:name w:val="annotation reference"/>
    <w:basedOn w:val="Absatz-Standardschriftart"/>
    <w:uiPriority w:val="99"/>
    <w:semiHidden/>
    <w:unhideWhenUsed/>
    <w:rsid w:val="00523C80"/>
    <w:rPr>
      <w:sz w:val="16"/>
      <w:szCs w:val="16"/>
    </w:rPr>
  </w:style>
  <w:style w:type="paragraph" w:styleId="Kommentartext">
    <w:name w:val="annotation text"/>
    <w:basedOn w:val="Standard"/>
    <w:link w:val="KommentartextZchn"/>
    <w:uiPriority w:val="99"/>
    <w:semiHidden/>
    <w:unhideWhenUsed/>
    <w:rsid w:val="00523C80"/>
    <w:rPr>
      <w:sz w:val="20"/>
      <w:szCs w:val="20"/>
    </w:rPr>
  </w:style>
  <w:style w:type="character" w:customStyle="1" w:styleId="KommentartextZchn">
    <w:name w:val="Kommentartext Zchn"/>
    <w:basedOn w:val="Absatz-Standardschriftart"/>
    <w:link w:val="Kommentartext"/>
    <w:uiPriority w:val="99"/>
    <w:semiHidden/>
    <w:rsid w:val="00523C80"/>
    <w:rPr>
      <w:sz w:val="20"/>
      <w:szCs w:val="20"/>
    </w:rPr>
  </w:style>
  <w:style w:type="paragraph" w:styleId="Kommentarthema">
    <w:name w:val="annotation subject"/>
    <w:basedOn w:val="Kommentartext"/>
    <w:next w:val="Kommentartext"/>
    <w:link w:val="KommentarthemaZchn"/>
    <w:uiPriority w:val="99"/>
    <w:semiHidden/>
    <w:unhideWhenUsed/>
    <w:rsid w:val="00523C80"/>
    <w:rPr>
      <w:b/>
      <w:bCs/>
    </w:rPr>
  </w:style>
  <w:style w:type="character" w:customStyle="1" w:styleId="KommentarthemaZchn">
    <w:name w:val="Kommentarthema Zchn"/>
    <w:basedOn w:val="KommentartextZchn"/>
    <w:link w:val="Kommentarthema"/>
    <w:uiPriority w:val="99"/>
    <w:semiHidden/>
    <w:rsid w:val="00523C80"/>
    <w:rPr>
      <w:b/>
      <w:bCs/>
      <w:sz w:val="20"/>
      <w:szCs w:val="20"/>
    </w:rPr>
  </w:style>
  <w:style w:type="paragraph" w:styleId="Sprechblasentext">
    <w:name w:val="Balloon Text"/>
    <w:basedOn w:val="Standard"/>
    <w:link w:val="SprechblasentextZchn"/>
    <w:uiPriority w:val="99"/>
    <w:semiHidden/>
    <w:unhideWhenUsed/>
    <w:rsid w:val="00523C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3C8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722C40"/>
    <w:rPr>
      <w:color w:val="0000FF" w:themeColor="hyperlink"/>
      <w:u w:val="single"/>
    </w:rPr>
  </w:style>
  <w:style w:type="character" w:styleId="BesuchterHyperlink">
    <w:name w:val="FollowedHyperlink"/>
    <w:basedOn w:val="Absatz-Standardschriftart"/>
    <w:uiPriority w:val="99"/>
    <w:semiHidden/>
    <w:unhideWhenUsed/>
    <w:rsid w:val="00F72A1C"/>
    <w:rPr>
      <w:color w:val="800080" w:themeColor="followedHyperlink"/>
      <w:u w:val="single"/>
    </w:rPr>
  </w:style>
  <w:style w:type="character" w:styleId="Kommentarzeichen">
    <w:name w:val="annotation reference"/>
    <w:basedOn w:val="Absatz-Standardschriftart"/>
    <w:uiPriority w:val="99"/>
    <w:semiHidden/>
    <w:unhideWhenUsed/>
    <w:rsid w:val="00523C80"/>
    <w:rPr>
      <w:sz w:val="16"/>
      <w:szCs w:val="16"/>
    </w:rPr>
  </w:style>
  <w:style w:type="paragraph" w:styleId="Kommentartext">
    <w:name w:val="annotation text"/>
    <w:basedOn w:val="Standard"/>
    <w:link w:val="KommentartextZchn"/>
    <w:uiPriority w:val="99"/>
    <w:semiHidden/>
    <w:unhideWhenUsed/>
    <w:rsid w:val="00523C80"/>
    <w:rPr>
      <w:sz w:val="20"/>
      <w:szCs w:val="20"/>
    </w:rPr>
  </w:style>
  <w:style w:type="character" w:customStyle="1" w:styleId="KommentartextZchn">
    <w:name w:val="Kommentartext Zchn"/>
    <w:basedOn w:val="Absatz-Standardschriftart"/>
    <w:link w:val="Kommentartext"/>
    <w:uiPriority w:val="99"/>
    <w:semiHidden/>
    <w:rsid w:val="00523C80"/>
    <w:rPr>
      <w:sz w:val="20"/>
      <w:szCs w:val="20"/>
    </w:rPr>
  </w:style>
  <w:style w:type="paragraph" w:styleId="Kommentarthema">
    <w:name w:val="annotation subject"/>
    <w:basedOn w:val="Kommentartext"/>
    <w:next w:val="Kommentartext"/>
    <w:link w:val="KommentarthemaZchn"/>
    <w:uiPriority w:val="99"/>
    <w:semiHidden/>
    <w:unhideWhenUsed/>
    <w:rsid w:val="00523C80"/>
    <w:rPr>
      <w:b/>
      <w:bCs/>
    </w:rPr>
  </w:style>
  <w:style w:type="character" w:customStyle="1" w:styleId="KommentarthemaZchn">
    <w:name w:val="Kommentarthema Zchn"/>
    <w:basedOn w:val="KommentartextZchn"/>
    <w:link w:val="Kommentarthema"/>
    <w:uiPriority w:val="99"/>
    <w:semiHidden/>
    <w:rsid w:val="00523C80"/>
    <w:rPr>
      <w:b/>
      <w:bCs/>
      <w:sz w:val="20"/>
      <w:szCs w:val="20"/>
    </w:rPr>
  </w:style>
  <w:style w:type="paragraph" w:styleId="Sprechblasentext">
    <w:name w:val="Balloon Text"/>
    <w:basedOn w:val="Standard"/>
    <w:link w:val="SprechblasentextZchn"/>
    <w:uiPriority w:val="99"/>
    <w:semiHidden/>
    <w:unhideWhenUsed/>
    <w:rsid w:val="00523C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23C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7068</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Rothenburg &amp; Partner</dc:creator>
  <cp:keywords/>
  <dc:description/>
  <cp:lastModifiedBy>Cordes, Tanja</cp:lastModifiedBy>
  <cp:revision>13</cp:revision>
  <cp:lastPrinted>2017-11-07T12:16:00Z</cp:lastPrinted>
  <dcterms:created xsi:type="dcterms:W3CDTF">2017-11-07T12:08:00Z</dcterms:created>
  <dcterms:modified xsi:type="dcterms:W3CDTF">2017-11-29T15:57:00Z</dcterms:modified>
</cp:coreProperties>
</file>