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F990C" w14:textId="73F49327" w:rsidR="005265AB" w:rsidRPr="000F7BF4" w:rsidRDefault="00CC5D35" w:rsidP="000F7BF4">
      <w:pPr>
        <w:spacing w:line="360" w:lineRule="auto"/>
        <w:jc w:val="both"/>
        <w:rPr>
          <w:rFonts w:ascii="Calibri" w:hAnsi="Calibri"/>
          <w:b/>
        </w:rPr>
      </w:pPr>
      <w:proofErr w:type="spellStart"/>
      <w:r w:rsidRPr="000F7BF4">
        <w:rPr>
          <w:rFonts w:ascii="Calibri" w:hAnsi="Calibri"/>
          <w:b/>
        </w:rPr>
        <w:t>Premium</w:t>
      </w:r>
      <w:r w:rsidR="000A530E">
        <w:rPr>
          <w:rFonts w:ascii="Calibri" w:hAnsi="Calibri"/>
          <w:b/>
        </w:rPr>
        <w:t>g</w:t>
      </w:r>
      <w:r w:rsidRPr="000F7BF4">
        <w:rPr>
          <w:rFonts w:ascii="Calibri" w:hAnsi="Calibri"/>
          <w:b/>
        </w:rPr>
        <w:t>ym</w:t>
      </w:r>
      <w:proofErr w:type="spellEnd"/>
      <w:r w:rsidRPr="000F7BF4">
        <w:rPr>
          <w:rFonts w:ascii="Calibri" w:hAnsi="Calibri"/>
          <w:b/>
        </w:rPr>
        <w:t>: Rückengerechtes Training für den ganzen Körper</w:t>
      </w:r>
    </w:p>
    <w:p w14:paraId="1599001A" w14:textId="77777777" w:rsidR="00064C12" w:rsidRPr="000F7BF4" w:rsidRDefault="00064C12" w:rsidP="000F7BF4">
      <w:pPr>
        <w:spacing w:line="360" w:lineRule="auto"/>
        <w:jc w:val="both"/>
        <w:rPr>
          <w:rFonts w:ascii="Calibri" w:hAnsi="Calibri"/>
        </w:rPr>
      </w:pPr>
    </w:p>
    <w:p w14:paraId="11480EE4" w14:textId="06AE8462" w:rsidR="00B0223F" w:rsidRPr="000F7BF4" w:rsidRDefault="00C419B6" w:rsidP="000F7BF4">
      <w:p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F</w:t>
      </w:r>
      <w:r w:rsidR="00064C12" w:rsidRPr="000F7BF4">
        <w:rPr>
          <w:rFonts w:ascii="Calibri" w:hAnsi="Calibri"/>
        </w:rPr>
        <w:t>ür Menschen</w:t>
      </w:r>
      <w:r w:rsidR="008A25F9" w:rsidRPr="000F7BF4">
        <w:rPr>
          <w:rFonts w:ascii="Calibri" w:hAnsi="Calibri"/>
        </w:rPr>
        <w:t>, denen normaler Sport Schmerzen und Probleme bereitet</w:t>
      </w:r>
      <w:r w:rsidRPr="000F7BF4">
        <w:rPr>
          <w:rFonts w:ascii="Calibri" w:hAnsi="Calibri"/>
        </w:rPr>
        <w:t>, gibt es nun ein neuartiges Trainingsgerät</w:t>
      </w:r>
      <w:r w:rsidR="000F7BF4">
        <w:rPr>
          <w:rFonts w:ascii="Calibri" w:hAnsi="Calibri"/>
        </w:rPr>
        <w:t>:</w:t>
      </w:r>
      <w:r w:rsidR="00064C12" w:rsidRPr="000F7BF4">
        <w:rPr>
          <w:rFonts w:ascii="Calibri" w:hAnsi="Calibri"/>
        </w:rPr>
        <w:t xml:space="preserve"> </w:t>
      </w:r>
      <w:r w:rsidRPr="000F7BF4">
        <w:rPr>
          <w:rFonts w:ascii="Calibri" w:hAnsi="Calibri"/>
        </w:rPr>
        <w:t xml:space="preserve">Das </w:t>
      </w:r>
      <w:proofErr w:type="spellStart"/>
      <w:r w:rsidRPr="000F7BF4">
        <w:rPr>
          <w:rFonts w:ascii="Calibri" w:hAnsi="Calibri"/>
        </w:rPr>
        <w:t>Premium</w:t>
      </w:r>
      <w:r w:rsidR="006F208C">
        <w:rPr>
          <w:rFonts w:ascii="Calibri" w:hAnsi="Calibri"/>
        </w:rPr>
        <w:t>g</w:t>
      </w:r>
      <w:r w:rsidRPr="000F7BF4">
        <w:rPr>
          <w:rFonts w:ascii="Calibri" w:hAnsi="Calibri"/>
        </w:rPr>
        <w:t>ym</w:t>
      </w:r>
      <w:proofErr w:type="spellEnd"/>
      <w:r w:rsidRPr="000F7BF4">
        <w:rPr>
          <w:rFonts w:ascii="Calibri" w:hAnsi="Calibri"/>
        </w:rPr>
        <w:t xml:space="preserve"> </w:t>
      </w:r>
      <w:r w:rsidR="000B21D6" w:rsidRPr="000F7BF4">
        <w:rPr>
          <w:rFonts w:ascii="Calibri" w:hAnsi="Calibri"/>
        </w:rPr>
        <w:t>besteht aus einem Grundboard aus massivem Holz und zwei Teleskopstangen</w:t>
      </w:r>
      <w:r w:rsidR="0022386E" w:rsidRPr="000F7BF4">
        <w:rPr>
          <w:rFonts w:ascii="Calibri" w:hAnsi="Calibri"/>
        </w:rPr>
        <w:t xml:space="preserve"> mit je einer Holzkugel an ihren Enden</w:t>
      </w:r>
      <w:r w:rsidR="000B21D6" w:rsidRPr="000F7BF4">
        <w:rPr>
          <w:rFonts w:ascii="Calibri" w:hAnsi="Calibri"/>
        </w:rPr>
        <w:t>. Das Board besitzt sechs</w:t>
      </w:r>
      <w:r w:rsidR="0022386E" w:rsidRPr="000F7BF4">
        <w:rPr>
          <w:rFonts w:ascii="Calibri" w:hAnsi="Calibri"/>
        </w:rPr>
        <w:t xml:space="preserve"> halbkugelförmige Einbuchtungen, in welche</w:t>
      </w:r>
      <w:r w:rsidR="000B21D6" w:rsidRPr="000F7BF4">
        <w:rPr>
          <w:rFonts w:ascii="Calibri" w:hAnsi="Calibri"/>
        </w:rPr>
        <w:t xml:space="preserve"> die Stangen eingesetzt</w:t>
      </w:r>
      <w:r w:rsidR="0022386E" w:rsidRPr="000F7BF4">
        <w:rPr>
          <w:rFonts w:ascii="Calibri" w:hAnsi="Calibri"/>
        </w:rPr>
        <w:t xml:space="preserve"> werden können</w:t>
      </w:r>
      <w:r w:rsidR="000B21D6" w:rsidRPr="000F7BF4">
        <w:rPr>
          <w:rFonts w:ascii="Calibri" w:hAnsi="Calibri"/>
        </w:rPr>
        <w:t xml:space="preserve">. Dies </w:t>
      </w:r>
      <w:r w:rsidR="0022386E" w:rsidRPr="000F7BF4">
        <w:rPr>
          <w:rFonts w:ascii="Calibri" w:hAnsi="Calibri"/>
        </w:rPr>
        <w:t>ermöglicht</w:t>
      </w:r>
      <w:r w:rsidR="000B21D6" w:rsidRPr="000F7BF4">
        <w:rPr>
          <w:rFonts w:ascii="Calibri" w:hAnsi="Calibri"/>
        </w:rPr>
        <w:t xml:space="preserve"> ein geführtes</w:t>
      </w:r>
      <w:r w:rsidR="000F7BF4">
        <w:rPr>
          <w:rFonts w:ascii="Calibri" w:hAnsi="Calibri"/>
        </w:rPr>
        <w:t xml:space="preserve">, gestütztes Ganzkörpertraining, bei dem </w:t>
      </w:r>
      <w:r w:rsidR="00064C12" w:rsidRPr="000F7BF4">
        <w:rPr>
          <w:rFonts w:ascii="Calibri" w:hAnsi="Calibri"/>
        </w:rPr>
        <w:t xml:space="preserve">Elemente der konservativen, klassischen Physiotherapie mit </w:t>
      </w:r>
      <w:r w:rsidR="000B21D6" w:rsidRPr="000F7BF4">
        <w:rPr>
          <w:rFonts w:ascii="Calibri" w:hAnsi="Calibri"/>
        </w:rPr>
        <w:t>modernen</w:t>
      </w:r>
      <w:r w:rsidR="00064C12" w:rsidRPr="000F7BF4">
        <w:rPr>
          <w:rFonts w:ascii="Calibri" w:hAnsi="Calibri"/>
        </w:rPr>
        <w:t xml:space="preserve"> Trainingsmethoden</w:t>
      </w:r>
      <w:r w:rsidR="000F7BF4">
        <w:rPr>
          <w:rFonts w:ascii="Calibri" w:hAnsi="Calibri"/>
        </w:rPr>
        <w:t xml:space="preserve"> vereint werden</w:t>
      </w:r>
      <w:r w:rsidR="00064C12" w:rsidRPr="000F7BF4">
        <w:rPr>
          <w:rFonts w:ascii="Calibri" w:hAnsi="Calibri"/>
        </w:rPr>
        <w:t xml:space="preserve">. </w:t>
      </w:r>
      <w:r w:rsidR="009F34D4" w:rsidRPr="000F7BF4">
        <w:rPr>
          <w:rFonts w:ascii="Calibri" w:hAnsi="Calibri"/>
        </w:rPr>
        <w:t>Aufgrund</w:t>
      </w:r>
      <w:r w:rsidR="00064C12" w:rsidRPr="000F7BF4">
        <w:rPr>
          <w:rFonts w:ascii="Calibri" w:hAnsi="Calibri"/>
        </w:rPr>
        <w:t xml:space="preserve"> der </w:t>
      </w:r>
      <w:r w:rsidR="009F34D4" w:rsidRPr="000F7BF4">
        <w:rPr>
          <w:rFonts w:ascii="Calibri" w:hAnsi="Calibri"/>
        </w:rPr>
        <w:t>positiven</w:t>
      </w:r>
      <w:r w:rsidR="00064C12" w:rsidRPr="000F7BF4">
        <w:rPr>
          <w:rFonts w:ascii="Calibri" w:hAnsi="Calibri"/>
        </w:rPr>
        <w:t xml:space="preserve"> Wirkung für Körperhaltung, Wirbelsäule un</w:t>
      </w:r>
      <w:r w:rsidR="008A25F9" w:rsidRPr="000F7BF4">
        <w:rPr>
          <w:rFonts w:ascii="Calibri" w:hAnsi="Calibri"/>
        </w:rPr>
        <w:t>d Rückenmuskulatur erhielt das System</w:t>
      </w:r>
      <w:r w:rsidR="004A3C82" w:rsidRPr="000F7BF4">
        <w:rPr>
          <w:rFonts w:ascii="Calibri" w:hAnsi="Calibri"/>
        </w:rPr>
        <w:t xml:space="preserve"> jüngst das</w:t>
      </w:r>
      <w:r w:rsidR="00064C12" w:rsidRPr="000F7BF4">
        <w:rPr>
          <w:rFonts w:ascii="Calibri" w:hAnsi="Calibri"/>
        </w:rPr>
        <w:t xml:space="preserve"> </w:t>
      </w:r>
      <w:r w:rsidR="000B21D6" w:rsidRPr="000F7BF4">
        <w:rPr>
          <w:rFonts w:ascii="Calibri" w:hAnsi="Calibri"/>
        </w:rPr>
        <w:t xml:space="preserve">renommierte </w:t>
      </w:r>
      <w:r w:rsidR="004A3C82" w:rsidRPr="000F7BF4">
        <w:rPr>
          <w:rFonts w:ascii="Calibri" w:hAnsi="Calibri"/>
        </w:rPr>
        <w:t>Gütesiegel</w:t>
      </w:r>
      <w:r w:rsidR="000B21D6" w:rsidRPr="000F7BF4">
        <w:rPr>
          <w:rFonts w:ascii="Calibri" w:hAnsi="Calibri"/>
        </w:rPr>
        <w:t xml:space="preserve"> der Aktion Gesunder Rücken (AGR) e.</w:t>
      </w:r>
      <w:r w:rsidR="000F7BF4">
        <w:rPr>
          <w:rFonts w:ascii="Calibri" w:hAnsi="Calibri"/>
        </w:rPr>
        <w:t xml:space="preserve"> </w:t>
      </w:r>
      <w:r w:rsidR="000B21D6" w:rsidRPr="000F7BF4">
        <w:rPr>
          <w:rFonts w:ascii="Calibri" w:hAnsi="Calibri"/>
        </w:rPr>
        <w:t>V</w:t>
      </w:r>
      <w:r w:rsidR="00064C12" w:rsidRPr="000F7BF4">
        <w:rPr>
          <w:rFonts w:ascii="Calibri" w:hAnsi="Calibri"/>
        </w:rPr>
        <w:t>.</w:t>
      </w:r>
    </w:p>
    <w:p w14:paraId="49580D0E" w14:textId="77777777" w:rsidR="00E85DEE" w:rsidRPr="000F7BF4" w:rsidRDefault="00E85DEE" w:rsidP="000F7BF4">
      <w:pPr>
        <w:spacing w:line="360" w:lineRule="auto"/>
        <w:jc w:val="both"/>
        <w:rPr>
          <w:rFonts w:ascii="Calibri" w:hAnsi="Calibri"/>
        </w:rPr>
      </w:pPr>
    </w:p>
    <w:p w14:paraId="5B1211AC" w14:textId="701964A3" w:rsidR="00E50DAA" w:rsidRPr="000F7BF4" w:rsidRDefault="00E50DAA" w:rsidP="000F7BF4">
      <w:pPr>
        <w:spacing w:line="360" w:lineRule="auto"/>
        <w:jc w:val="both"/>
        <w:rPr>
          <w:rFonts w:ascii="Calibri" w:hAnsi="Calibri"/>
        </w:rPr>
      </w:pPr>
      <w:proofErr w:type="spellStart"/>
      <w:r w:rsidRPr="000F7BF4">
        <w:rPr>
          <w:rFonts w:ascii="Calibri" w:hAnsi="Calibri"/>
        </w:rPr>
        <w:t>Premium</w:t>
      </w:r>
      <w:r w:rsidR="000A530E">
        <w:rPr>
          <w:rFonts w:ascii="Calibri" w:hAnsi="Calibri"/>
        </w:rPr>
        <w:t>g</w:t>
      </w:r>
      <w:r w:rsidRPr="000F7BF4">
        <w:rPr>
          <w:rFonts w:ascii="Calibri" w:hAnsi="Calibri"/>
        </w:rPr>
        <w:t>ym</w:t>
      </w:r>
      <w:proofErr w:type="spellEnd"/>
      <w:r w:rsidRPr="000F7BF4">
        <w:rPr>
          <w:rFonts w:ascii="Calibri" w:hAnsi="Calibri"/>
        </w:rPr>
        <w:t xml:space="preserve"> macht sich die Schwerkraft zu Nutze: Die individuell einstellbaren Teleskopstäbe verlagern die Belastu</w:t>
      </w:r>
      <w:r w:rsidR="00B65567" w:rsidRPr="000F7BF4">
        <w:rPr>
          <w:rFonts w:ascii="Calibri" w:hAnsi="Calibri"/>
        </w:rPr>
        <w:t xml:space="preserve">ng vom Oberkörper in den Boden. Dadurch entsteht </w:t>
      </w:r>
      <w:r w:rsidRPr="000F7BF4">
        <w:rPr>
          <w:rFonts w:ascii="Calibri" w:hAnsi="Calibri"/>
        </w:rPr>
        <w:t>eine Funktionseinheit zwischen Körper und Gerät.</w:t>
      </w:r>
      <w:r w:rsidR="00CD44AB" w:rsidRPr="000F7BF4">
        <w:rPr>
          <w:rFonts w:ascii="Calibri" w:hAnsi="Calibri"/>
        </w:rPr>
        <w:t xml:space="preserve"> Bereits kurze Einheiten können Verspannungen und Blockaden lösen.</w:t>
      </w:r>
    </w:p>
    <w:p w14:paraId="6CA3982E" w14:textId="77777777" w:rsidR="00E50DAA" w:rsidRDefault="00E50DAA" w:rsidP="000F7BF4">
      <w:pPr>
        <w:spacing w:line="360" w:lineRule="auto"/>
        <w:jc w:val="both"/>
        <w:rPr>
          <w:rFonts w:ascii="Calibri" w:hAnsi="Calibri"/>
        </w:rPr>
      </w:pPr>
      <w:bookmarkStart w:id="0" w:name="_GoBack"/>
      <w:bookmarkEnd w:id="0"/>
    </w:p>
    <w:p w14:paraId="3C63F737" w14:textId="13BB981A" w:rsidR="00451C1D" w:rsidRPr="00451C1D" w:rsidRDefault="00451C1D" w:rsidP="000F7BF4">
      <w:pPr>
        <w:spacing w:line="360" w:lineRule="auto"/>
        <w:jc w:val="both"/>
        <w:rPr>
          <w:rFonts w:ascii="Calibri" w:hAnsi="Calibri"/>
          <w:b/>
        </w:rPr>
      </w:pPr>
      <w:r w:rsidRPr="000F7BF4">
        <w:rPr>
          <w:rFonts w:ascii="Calibri" w:hAnsi="Calibri"/>
          <w:b/>
        </w:rPr>
        <w:t>Imitation natürlicher Bewegungsmuster</w:t>
      </w:r>
    </w:p>
    <w:p w14:paraId="40DAD208" w14:textId="66E473C5" w:rsidR="00CC5D35" w:rsidRPr="000F7BF4" w:rsidRDefault="00CD44AB" w:rsidP="000F7BF4">
      <w:p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Durch das Trainingssystem</w:t>
      </w:r>
      <w:r w:rsidR="008D1E80" w:rsidRPr="000F7BF4">
        <w:rPr>
          <w:rFonts w:ascii="Calibri" w:hAnsi="Calibri"/>
        </w:rPr>
        <w:t xml:space="preserve"> </w:t>
      </w:r>
      <w:r w:rsidR="0006506B" w:rsidRPr="000F7BF4">
        <w:rPr>
          <w:rFonts w:ascii="Calibri" w:hAnsi="Calibri"/>
        </w:rPr>
        <w:t>lassen sich</w:t>
      </w:r>
      <w:r w:rsidR="008D1E80" w:rsidRPr="000F7BF4">
        <w:rPr>
          <w:rFonts w:ascii="Calibri" w:hAnsi="Calibri"/>
        </w:rPr>
        <w:t xml:space="preserve"> </w:t>
      </w:r>
      <w:r w:rsidR="0006506B" w:rsidRPr="000F7BF4">
        <w:rPr>
          <w:rFonts w:ascii="Calibri" w:hAnsi="Calibri"/>
        </w:rPr>
        <w:t>verschiedenste</w:t>
      </w:r>
      <w:r w:rsidR="008D1E80" w:rsidRPr="000F7BF4">
        <w:rPr>
          <w:rFonts w:ascii="Calibri" w:hAnsi="Calibri"/>
        </w:rPr>
        <w:t xml:space="preserve"> Bewegungsmuster</w:t>
      </w:r>
      <w:r w:rsidR="0006506B" w:rsidRPr="000F7BF4">
        <w:rPr>
          <w:rFonts w:ascii="Calibri" w:hAnsi="Calibri"/>
        </w:rPr>
        <w:t>, zum Beispiel Schwimm-, Ruder- und Kletterbewegungen, spielerisch imitieren</w:t>
      </w:r>
      <w:r w:rsidR="008D1E80" w:rsidRPr="000F7BF4">
        <w:rPr>
          <w:rFonts w:ascii="Calibri" w:hAnsi="Calibri"/>
        </w:rPr>
        <w:t xml:space="preserve">. </w:t>
      </w:r>
      <w:r w:rsidR="00CC5D35" w:rsidRPr="000F7BF4">
        <w:rPr>
          <w:rFonts w:ascii="Calibri" w:hAnsi="Calibri"/>
        </w:rPr>
        <w:t xml:space="preserve">Das System fördert die natürlichen Bewegungsabläufe, trainiert verschiedene Muskelgruppen und aktiviert die </w:t>
      </w:r>
      <w:proofErr w:type="spellStart"/>
      <w:r w:rsidR="00CC5D35" w:rsidRPr="000F7BF4">
        <w:rPr>
          <w:rFonts w:ascii="Calibri" w:hAnsi="Calibri"/>
        </w:rPr>
        <w:t>myofaszialen</w:t>
      </w:r>
      <w:proofErr w:type="spellEnd"/>
      <w:r w:rsidR="00CC5D35" w:rsidRPr="000F7BF4">
        <w:rPr>
          <w:rFonts w:ascii="Calibri" w:hAnsi="Calibri"/>
        </w:rPr>
        <w:t xml:space="preserve"> Ketten (Verbindungen zwischen Muskeln und Faszien durch den ganzen Körper).</w:t>
      </w:r>
    </w:p>
    <w:p w14:paraId="2A4F614C" w14:textId="77777777" w:rsidR="00CC5D35" w:rsidRPr="000F7BF4" w:rsidRDefault="00CC5D35" w:rsidP="000F7BF4">
      <w:pPr>
        <w:spacing w:line="360" w:lineRule="auto"/>
        <w:jc w:val="both"/>
        <w:rPr>
          <w:rFonts w:ascii="Calibri" w:hAnsi="Calibri"/>
        </w:rPr>
      </w:pPr>
    </w:p>
    <w:p w14:paraId="35609020" w14:textId="25B84C2F" w:rsidR="008A25F9" w:rsidRPr="000F7BF4" w:rsidRDefault="008D1E80" w:rsidP="000F7BF4">
      <w:p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 xml:space="preserve">Der Clou </w:t>
      </w:r>
      <w:r w:rsidR="0006506B" w:rsidRPr="000F7BF4">
        <w:rPr>
          <w:rFonts w:ascii="Calibri" w:hAnsi="Calibri"/>
        </w:rPr>
        <w:t>an der Sache: D</w:t>
      </w:r>
      <w:r w:rsidRPr="000F7BF4">
        <w:rPr>
          <w:rFonts w:ascii="Calibri" w:hAnsi="Calibri"/>
        </w:rPr>
        <w:t xml:space="preserve">er Anwender </w:t>
      </w:r>
      <w:r w:rsidR="008A25F9" w:rsidRPr="000F7BF4">
        <w:rPr>
          <w:rFonts w:ascii="Calibri" w:hAnsi="Calibri"/>
        </w:rPr>
        <w:t>muss kein Schwimmer sein</w:t>
      </w:r>
      <w:r w:rsidR="00CC5D35" w:rsidRPr="000F7BF4">
        <w:rPr>
          <w:rFonts w:ascii="Calibri" w:hAnsi="Calibri"/>
        </w:rPr>
        <w:t>,</w:t>
      </w:r>
      <w:r w:rsidR="0006506B" w:rsidRPr="000F7BF4">
        <w:rPr>
          <w:rFonts w:ascii="Calibri" w:hAnsi="Calibri"/>
        </w:rPr>
        <w:t xml:space="preserve"> keine Höhenangst</w:t>
      </w:r>
      <w:r w:rsidRPr="000F7BF4">
        <w:rPr>
          <w:rFonts w:ascii="Calibri" w:hAnsi="Calibri"/>
        </w:rPr>
        <w:t xml:space="preserve"> </w:t>
      </w:r>
      <w:r w:rsidR="0006506B" w:rsidRPr="000F7BF4">
        <w:rPr>
          <w:rFonts w:ascii="Calibri" w:hAnsi="Calibri"/>
        </w:rPr>
        <w:t xml:space="preserve">überwinden </w:t>
      </w:r>
      <w:r w:rsidRPr="000F7BF4">
        <w:rPr>
          <w:rFonts w:ascii="Calibri" w:hAnsi="Calibri"/>
        </w:rPr>
        <w:t xml:space="preserve">und </w:t>
      </w:r>
      <w:r w:rsidR="00B0223F" w:rsidRPr="000F7BF4">
        <w:rPr>
          <w:rFonts w:ascii="Calibri" w:hAnsi="Calibri"/>
        </w:rPr>
        <w:t>minimiert die Verletzungsgefahr.</w:t>
      </w:r>
    </w:p>
    <w:p w14:paraId="5267FCCC" w14:textId="77777777" w:rsidR="00E50DAA" w:rsidRPr="000F7BF4" w:rsidRDefault="00E50DAA" w:rsidP="000F7BF4">
      <w:pPr>
        <w:spacing w:line="360" w:lineRule="auto"/>
        <w:jc w:val="both"/>
        <w:rPr>
          <w:rFonts w:ascii="Calibri" w:hAnsi="Calibri"/>
        </w:rPr>
      </w:pPr>
    </w:p>
    <w:p w14:paraId="51F9A8C7" w14:textId="77777777" w:rsidR="00E85DEE" w:rsidRPr="000F7BF4" w:rsidRDefault="00E85DEE" w:rsidP="000F7BF4">
      <w:pPr>
        <w:spacing w:line="360" w:lineRule="auto"/>
        <w:jc w:val="both"/>
        <w:rPr>
          <w:rFonts w:ascii="Calibri" w:hAnsi="Calibri"/>
        </w:rPr>
      </w:pPr>
    </w:p>
    <w:p w14:paraId="3C6516E4" w14:textId="3698997D" w:rsidR="00B0223F" w:rsidRPr="000F7BF4" w:rsidRDefault="00E50DAA" w:rsidP="000F7BF4">
      <w:pPr>
        <w:spacing w:line="360" w:lineRule="auto"/>
        <w:jc w:val="both"/>
        <w:rPr>
          <w:rFonts w:ascii="Calibri" w:hAnsi="Calibri"/>
          <w:b/>
        </w:rPr>
      </w:pPr>
      <w:r w:rsidRPr="000F7BF4">
        <w:rPr>
          <w:rFonts w:ascii="Calibri" w:hAnsi="Calibri"/>
          <w:b/>
        </w:rPr>
        <w:t>Vielseitigkeit und Mobilität</w:t>
      </w:r>
    </w:p>
    <w:p w14:paraId="71CCBA33" w14:textId="1936B488" w:rsidR="00E85DEE" w:rsidRPr="000F7BF4" w:rsidRDefault="00E50DAA" w:rsidP="000F7BF4">
      <w:pPr>
        <w:spacing w:line="360" w:lineRule="auto"/>
        <w:contextualSpacing/>
        <w:jc w:val="both"/>
        <w:rPr>
          <w:rFonts w:ascii="Calibri" w:hAnsi="Calibri"/>
        </w:rPr>
      </w:pPr>
      <w:r w:rsidRPr="000F7BF4">
        <w:rPr>
          <w:rFonts w:ascii="Calibri" w:hAnsi="Calibri"/>
        </w:rPr>
        <w:t>Neben allgemeinem Fitnesstraining eignet</w:t>
      </w:r>
      <w:r w:rsidR="00B0223F" w:rsidRPr="000F7BF4">
        <w:rPr>
          <w:rFonts w:ascii="Calibri" w:hAnsi="Calibri"/>
        </w:rPr>
        <w:t xml:space="preserve"> sich </w:t>
      </w:r>
      <w:proofErr w:type="spellStart"/>
      <w:r w:rsidR="00B0223F" w:rsidRPr="000F7BF4">
        <w:rPr>
          <w:rFonts w:ascii="Calibri" w:hAnsi="Calibri"/>
        </w:rPr>
        <w:t>Premium</w:t>
      </w:r>
      <w:r w:rsidR="000A530E">
        <w:rPr>
          <w:rFonts w:ascii="Calibri" w:hAnsi="Calibri"/>
        </w:rPr>
        <w:t>g</w:t>
      </w:r>
      <w:r w:rsidR="00B0223F" w:rsidRPr="000F7BF4">
        <w:rPr>
          <w:rFonts w:ascii="Calibri" w:hAnsi="Calibri"/>
        </w:rPr>
        <w:t>ym</w:t>
      </w:r>
      <w:proofErr w:type="spellEnd"/>
      <w:r w:rsidR="008A25F9" w:rsidRPr="000F7BF4">
        <w:rPr>
          <w:rFonts w:ascii="Calibri" w:hAnsi="Calibri"/>
        </w:rPr>
        <w:t xml:space="preserve"> </w:t>
      </w:r>
      <w:r w:rsidR="003204A3" w:rsidRPr="000F7BF4">
        <w:rPr>
          <w:rFonts w:ascii="Calibri" w:hAnsi="Calibri"/>
        </w:rPr>
        <w:t>besonders</w:t>
      </w:r>
      <w:r w:rsidR="008A25F9" w:rsidRPr="000F7BF4">
        <w:rPr>
          <w:rFonts w:ascii="Calibri" w:hAnsi="Calibri"/>
        </w:rPr>
        <w:t xml:space="preserve"> </w:t>
      </w:r>
      <w:r w:rsidRPr="000F7BF4">
        <w:rPr>
          <w:rFonts w:ascii="Calibri" w:hAnsi="Calibri"/>
        </w:rPr>
        <w:t>für die</w:t>
      </w:r>
      <w:r w:rsidR="008A25F9" w:rsidRPr="000F7BF4">
        <w:rPr>
          <w:rFonts w:ascii="Calibri" w:hAnsi="Calibri"/>
        </w:rPr>
        <w:t xml:space="preserve"> </w:t>
      </w:r>
      <w:r w:rsidR="00AD5581" w:rsidRPr="000F7BF4">
        <w:rPr>
          <w:rFonts w:ascii="Calibri" w:hAnsi="Calibri"/>
        </w:rPr>
        <w:t xml:space="preserve">Prävention, </w:t>
      </w:r>
      <w:r w:rsidR="008A25F9" w:rsidRPr="000F7BF4">
        <w:rPr>
          <w:rFonts w:ascii="Calibri" w:hAnsi="Calibri"/>
        </w:rPr>
        <w:t>Rehabilitation</w:t>
      </w:r>
      <w:r w:rsidR="00AD5581" w:rsidRPr="000F7BF4">
        <w:rPr>
          <w:rFonts w:ascii="Calibri" w:hAnsi="Calibri"/>
        </w:rPr>
        <w:t xml:space="preserve"> und Therapie</w:t>
      </w:r>
      <w:r w:rsidR="008A25F9" w:rsidRPr="000F7BF4">
        <w:rPr>
          <w:rFonts w:ascii="Calibri" w:hAnsi="Calibri"/>
        </w:rPr>
        <w:t xml:space="preserve">. </w:t>
      </w:r>
      <w:r w:rsidR="00E85DEE" w:rsidRPr="000F7BF4">
        <w:rPr>
          <w:rFonts w:ascii="Calibri" w:hAnsi="Calibri"/>
        </w:rPr>
        <w:t xml:space="preserve">Das System kommt bei der Erstmobilisation nach Operationen </w:t>
      </w:r>
      <w:r w:rsidR="00E85DEE" w:rsidRPr="000F7BF4">
        <w:rPr>
          <w:rFonts w:ascii="Calibri" w:hAnsi="Calibri"/>
        </w:rPr>
        <w:lastRenderedPageBreak/>
        <w:t>an Gelenken und Becken, bei der Einübung von Bewegungsabläufen sowie beim Bauch- und Rückentraining zum Einsatz.</w:t>
      </w:r>
    </w:p>
    <w:p w14:paraId="443096CA" w14:textId="77777777" w:rsidR="00E85DEE" w:rsidRPr="000F7BF4" w:rsidRDefault="00E85DEE" w:rsidP="000F7BF4">
      <w:pPr>
        <w:spacing w:line="360" w:lineRule="auto"/>
        <w:contextualSpacing/>
        <w:jc w:val="both"/>
        <w:rPr>
          <w:rFonts w:ascii="Calibri" w:hAnsi="Calibri"/>
        </w:rPr>
      </w:pPr>
    </w:p>
    <w:p w14:paraId="7784CB77" w14:textId="0CA7E0D4" w:rsidR="008A25F9" w:rsidRPr="000F7BF4" w:rsidRDefault="00AD5581" w:rsidP="000F7BF4">
      <w:pPr>
        <w:spacing w:line="360" w:lineRule="auto"/>
        <w:contextualSpacing/>
        <w:jc w:val="both"/>
        <w:rPr>
          <w:rFonts w:ascii="Calibri" w:hAnsi="Calibri"/>
        </w:rPr>
      </w:pPr>
      <w:r w:rsidRPr="000F7BF4">
        <w:rPr>
          <w:rFonts w:ascii="Calibri" w:hAnsi="Calibri"/>
        </w:rPr>
        <w:t>Dadurch, dass sich d</w:t>
      </w:r>
      <w:r w:rsidR="008A25F9" w:rsidRPr="000F7BF4">
        <w:rPr>
          <w:rFonts w:ascii="Calibri" w:hAnsi="Calibri"/>
        </w:rPr>
        <w:t xml:space="preserve">er benötigte Kraftaufwand </w:t>
      </w:r>
      <w:r w:rsidR="003204A3" w:rsidRPr="000F7BF4">
        <w:rPr>
          <w:rFonts w:ascii="Calibri" w:hAnsi="Calibri"/>
        </w:rPr>
        <w:t>individuell einstellen</w:t>
      </w:r>
      <w:r w:rsidRPr="000F7BF4">
        <w:rPr>
          <w:rFonts w:ascii="Calibri" w:hAnsi="Calibri"/>
        </w:rPr>
        <w:t xml:space="preserve"> lässt</w:t>
      </w:r>
      <w:r w:rsidR="003204A3" w:rsidRPr="000F7BF4">
        <w:rPr>
          <w:rFonts w:ascii="Calibri" w:hAnsi="Calibri"/>
        </w:rPr>
        <w:t xml:space="preserve">, </w:t>
      </w:r>
      <w:r w:rsidRPr="000F7BF4">
        <w:rPr>
          <w:rFonts w:ascii="Calibri" w:hAnsi="Calibri"/>
        </w:rPr>
        <w:t xml:space="preserve">werden </w:t>
      </w:r>
      <w:r w:rsidR="003204A3" w:rsidRPr="000F7BF4">
        <w:rPr>
          <w:rFonts w:ascii="Calibri" w:hAnsi="Calibri"/>
        </w:rPr>
        <w:t xml:space="preserve">die Gelenke </w:t>
      </w:r>
      <w:r w:rsidRPr="000F7BF4">
        <w:rPr>
          <w:rFonts w:ascii="Calibri" w:hAnsi="Calibri"/>
        </w:rPr>
        <w:t xml:space="preserve">während des Trainings entlastet. Auch die Beweglichkeit von Gelenksystemen lässt sich </w:t>
      </w:r>
      <w:r w:rsidR="00E50DAA" w:rsidRPr="000F7BF4">
        <w:rPr>
          <w:rFonts w:ascii="Calibri" w:hAnsi="Calibri"/>
        </w:rPr>
        <w:t>so</w:t>
      </w:r>
      <w:r w:rsidRPr="000F7BF4">
        <w:rPr>
          <w:rFonts w:ascii="Calibri" w:hAnsi="Calibri"/>
        </w:rPr>
        <w:t xml:space="preserve"> effektiv fördern. Spezielle</w:t>
      </w:r>
      <w:r w:rsidR="003204A3" w:rsidRPr="000F7BF4">
        <w:rPr>
          <w:rFonts w:ascii="Calibri" w:hAnsi="Calibri"/>
        </w:rPr>
        <w:t xml:space="preserve"> Muskelgruppen lassen sich </w:t>
      </w:r>
      <w:r w:rsidR="00E50DAA" w:rsidRPr="000F7BF4">
        <w:rPr>
          <w:rFonts w:ascii="Calibri" w:hAnsi="Calibri"/>
        </w:rPr>
        <w:t>gezielt dehnen und kräftigen.</w:t>
      </w:r>
    </w:p>
    <w:p w14:paraId="642652C5" w14:textId="77777777" w:rsidR="006704F7" w:rsidRPr="000F7BF4" w:rsidRDefault="006704F7" w:rsidP="000F7BF4">
      <w:pPr>
        <w:spacing w:line="360" w:lineRule="auto"/>
        <w:jc w:val="both"/>
        <w:rPr>
          <w:rFonts w:ascii="Calibri" w:hAnsi="Calibri"/>
        </w:rPr>
      </w:pPr>
    </w:p>
    <w:p w14:paraId="2D4232A0" w14:textId="62B88DDC" w:rsidR="006704F7" w:rsidRPr="000F7BF4" w:rsidRDefault="00E50DAA" w:rsidP="000F7BF4">
      <w:p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 xml:space="preserve">Das </w:t>
      </w:r>
      <w:proofErr w:type="spellStart"/>
      <w:r w:rsidRPr="000F7BF4">
        <w:rPr>
          <w:rFonts w:ascii="Calibri" w:hAnsi="Calibri"/>
        </w:rPr>
        <w:t>Premium</w:t>
      </w:r>
      <w:r w:rsidR="000A530E">
        <w:rPr>
          <w:rFonts w:ascii="Calibri" w:hAnsi="Calibri"/>
        </w:rPr>
        <w:t>g</w:t>
      </w:r>
      <w:r w:rsidRPr="000F7BF4">
        <w:rPr>
          <w:rFonts w:ascii="Calibri" w:hAnsi="Calibri"/>
        </w:rPr>
        <w:t>ym</w:t>
      </w:r>
      <w:proofErr w:type="spellEnd"/>
      <w:r w:rsidRPr="000F7BF4">
        <w:rPr>
          <w:rFonts w:ascii="Calibri" w:hAnsi="Calibri"/>
        </w:rPr>
        <w:t xml:space="preserve"> erlaubt eine</w:t>
      </w:r>
      <w:r w:rsidR="003204A3" w:rsidRPr="000F7BF4">
        <w:rPr>
          <w:rFonts w:ascii="Calibri" w:hAnsi="Calibri"/>
        </w:rPr>
        <w:t xml:space="preserve"> hohe Mobilität </w:t>
      </w:r>
      <w:r w:rsidRPr="000F7BF4">
        <w:rPr>
          <w:rFonts w:ascii="Calibri" w:hAnsi="Calibri"/>
        </w:rPr>
        <w:t xml:space="preserve">beim </w:t>
      </w:r>
      <w:proofErr w:type="spellStart"/>
      <w:r w:rsidRPr="000F7BF4">
        <w:rPr>
          <w:rFonts w:ascii="Calibri" w:hAnsi="Calibri"/>
        </w:rPr>
        <w:t>Workout</w:t>
      </w:r>
      <w:proofErr w:type="spellEnd"/>
      <w:r w:rsidRPr="000F7BF4">
        <w:rPr>
          <w:rFonts w:ascii="Calibri" w:hAnsi="Calibri"/>
        </w:rPr>
        <w:t xml:space="preserve">. </w:t>
      </w:r>
      <w:r w:rsidR="006704F7" w:rsidRPr="000F7BF4">
        <w:rPr>
          <w:rFonts w:ascii="Calibri" w:hAnsi="Calibri"/>
        </w:rPr>
        <w:t xml:space="preserve">Durch das kompakte Design und das im Vergleich zu ähnlichen Geräten geringe Gewicht </w:t>
      </w:r>
      <w:r w:rsidRPr="000F7BF4">
        <w:rPr>
          <w:rFonts w:ascii="Calibri" w:hAnsi="Calibri"/>
        </w:rPr>
        <w:t>lässt sich</w:t>
      </w:r>
      <w:r w:rsidR="006704F7" w:rsidRPr="000F7BF4">
        <w:rPr>
          <w:rFonts w:ascii="Calibri" w:hAnsi="Calibri"/>
        </w:rPr>
        <w:t xml:space="preserve"> das Training </w:t>
      </w:r>
      <w:r w:rsidRPr="000F7BF4">
        <w:rPr>
          <w:rFonts w:ascii="Calibri" w:hAnsi="Calibri"/>
        </w:rPr>
        <w:t>überall</w:t>
      </w:r>
      <w:r w:rsidR="006704F7" w:rsidRPr="000F7BF4">
        <w:rPr>
          <w:rFonts w:ascii="Calibri" w:hAnsi="Calibri"/>
        </w:rPr>
        <w:t xml:space="preserve"> </w:t>
      </w:r>
      <w:r w:rsidRPr="000F7BF4">
        <w:rPr>
          <w:rFonts w:ascii="Calibri" w:hAnsi="Calibri"/>
        </w:rPr>
        <w:t>durchführen</w:t>
      </w:r>
      <w:r w:rsidR="006704F7" w:rsidRPr="000F7BF4">
        <w:rPr>
          <w:rFonts w:ascii="Calibri" w:hAnsi="Calibri"/>
        </w:rPr>
        <w:t xml:space="preserve">. </w:t>
      </w:r>
      <w:r w:rsidR="003204A3" w:rsidRPr="000F7BF4">
        <w:rPr>
          <w:rFonts w:ascii="Calibri" w:hAnsi="Calibri"/>
        </w:rPr>
        <w:t>D</w:t>
      </w:r>
      <w:r w:rsidR="006704F7" w:rsidRPr="000F7BF4">
        <w:rPr>
          <w:rFonts w:ascii="Calibri" w:hAnsi="Calibri"/>
        </w:rPr>
        <w:t>ie hohe Kompatibilität mit Zubehör wie Fitness-Gummibändern oder Gymnastikbällen sowie die individuellen, stufenlosen Einstellmöglichk</w:t>
      </w:r>
      <w:r w:rsidR="003204A3" w:rsidRPr="000F7BF4">
        <w:rPr>
          <w:rFonts w:ascii="Calibri" w:hAnsi="Calibri"/>
        </w:rPr>
        <w:t>eiten erlauben maximale</w:t>
      </w:r>
      <w:r w:rsidR="006704F7" w:rsidRPr="000F7BF4">
        <w:rPr>
          <w:rFonts w:ascii="Calibri" w:hAnsi="Calibri"/>
        </w:rPr>
        <w:t xml:space="preserve"> Flexibilität im Training.</w:t>
      </w:r>
    </w:p>
    <w:p w14:paraId="4EAE3724" w14:textId="77777777" w:rsidR="008E7780" w:rsidRPr="000F7BF4" w:rsidRDefault="008E7780" w:rsidP="000F7BF4">
      <w:pPr>
        <w:spacing w:line="360" w:lineRule="auto"/>
        <w:jc w:val="both"/>
        <w:rPr>
          <w:rFonts w:ascii="Calibri" w:hAnsi="Calibri"/>
        </w:rPr>
      </w:pPr>
    </w:p>
    <w:p w14:paraId="0C864742" w14:textId="77777777" w:rsidR="008E7780" w:rsidRPr="000F7BF4" w:rsidRDefault="008E7780" w:rsidP="000F7BF4">
      <w:pPr>
        <w:spacing w:line="360" w:lineRule="auto"/>
        <w:jc w:val="both"/>
        <w:rPr>
          <w:rFonts w:ascii="Calibri" w:hAnsi="Calibri"/>
        </w:rPr>
      </w:pPr>
    </w:p>
    <w:p w14:paraId="7DCCB947" w14:textId="5D272390" w:rsidR="008E7780" w:rsidRPr="000F7BF4" w:rsidRDefault="008E7780" w:rsidP="000F7BF4">
      <w:pPr>
        <w:spacing w:line="360" w:lineRule="auto"/>
        <w:jc w:val="both"/>
        <w:rPr>
          <w:rFonts w:ascii="Calibri" w:hAnsi="Calibri"/>
          <w:b/>
        </w:rPr>
      </w:pPr>
      <w:r w:rsidRPr="000F7BF4">
        <w:rPr>
          <w:rFonts w:ascii="Calibri" w:hAnsi="Calibri"/>
          <w:b/>
        </w:rPr>
        <w:t>AGR-Gütesiegel</w:t>
      </w:r>
    </w:p>
    <w:p w14:paraId="31ECE43C" w14:textId="765F0408" w:rsidR="008E7780" w:rsidRPr="000F7BF4" w:rsidRDefault="008E7780" w:rsidP="000F7BF4">
      <w:p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 xml:space="preserve">Um das AGR-Gütesiegel zu erhalten, musste das </w:t>
      </w:r>
      <w:r w:rsidR="006F208C">
        <w:rPr>
          <w:rFonts w:ascii="Calibri" w:hAnsi="Calibri"/>
        </w:rPr>
        <w:t>Funktionsboard</w:t>
      </w:r>
      <w:r w:rsidRPr="000F7BF4">
        <w:rPr>
          <w:rFonts w:ascii="Calibri" w:hAnsi="Calibri"/>
        </w:rPr>
        <w:t xml:space="preserve"> die folgenden Anforderungen erfüllen:</w:t>
      </w:r>
    </w:p>
    <w:p w14:paraId="7F2DE91E" w14:textId="77777777" w:rsidR="008E7780" w:rsidRPr="000F7BF4" w:rsidRDefault="008E7780" w:rsidP="000F7BF4">
      <w:pPr>
        <w:spacing w:line="360" w:lineRule="auto"/>
        <w:jc w:val="both"/>
        <w:rPr>
          <w:rFonts w:ascii="Calibri" w:hAnsi="Calibri"/>
        </w:rPr>
      </w:pPr>
    </w:p>
    <w:p w14:paraId="4A4C6DD2" w14:textId="529144B7" w:rsidR="008E7780" w:rsidRPr="000F7BF4" w:rsidRDefault="008E7780" w:rsidP="000F7BF4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Einsetzbarkeit in Prävention, Therapie und Rehabilitation</w:t>
      </w:r>
    </w:p>
    <w:p w14:paraId="711DE2BC" w14:textId="77777777" w:rsidR="008E7780" w:rsidRPr="000F7BF4" w:rsidRDefault="008E7780" w:rsidP="000F7BF4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Steigerung der Beweglichkeit von Gelenksystemen</w:t>
      </w:r>
    </w:p>
    <w:p w14:paraId="22903126" w14:textId="45FD13EC" w:rsidR="008E7780" w:rsidRPr="000F7BF4" w:rsidRDefault="008E7780" w:rsidP="000F7BF4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Gezielte Kräftigung und Dehnung ausgewählter Muskelgruppen</w:t>
      </w:r>
    </w:p>
    <w:p w14:paraId="10BA332F" w14:textId="1A79B37B" w:rsidR="008E7780" w:rsidRPr="000F7BF4" w:rsidRDefault="00B65567" w:rsidP="000F7BF4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 xml:space="preserve">Möglichkeit </w:t>
      </w:r>
      <w:r w:rsidR="008E7780" w:rsidRPr="000F7BF4">
        <w:rPr>
          <w:rFonts w:ascii="Calibri" w:hAnsi="Calibri"/>
        </w:rPr>
        <w:t>mehrdimensionaler und mehrgelenkiger Ausführungen</w:t>
      </w:r>
    </w:p>
    <w:p w14:paraId="524A4446" w14:textId="7336447A" w:rsidR="008E7780" w:rsidRPr="000F7BF4" w:rsidRDefault="00B65567" w:rsidP="000F7BF4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Verwendbarkeit i</w:t>
      </w:r>
      <w:r w:rsidR="008E7780" w:rsidRPr="000F7BF4">
        <w:rPr>
          <w:rFonts w:ascii="Calibri" w:hAnsi="Calibri"/>
        </w:rPr>
        <w:t>n unterschiedlichen Ausgangsstellungen (z. B. Stehen, Sitzen, Kniestand, Liegen etc.)</w:t>
      </w:r>
    </w:p>
    <w:p w14:paraId="062A2619" w14:textId="047CD3D1" w:rsidR="008E7780" w:rsidRPr="000F7BF4" w:rsidRDefault="00B65567" w:rsidP="000F7BF4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 xml:space="preserve">Gewährleistung der </w:t>
      </w:r>
      <w:r w:rsidR="008E7780" w:rsidRPr="000F7BF4">
        <w:rPr>
          <w:rFonts w:ascii="Calibri" w:hAnsi="Calibri"/>
        </w:rPr>
        <w:t>Entlastung von Gelenken</w:t>
      </w:r>
      <w:r w:rsidRPr="000F7BF4">
        <w:rPr>
          <w:rFonts w:ascii="Calibri" w:hAnsi="Calibri"/>
        </w:rPr>
        <w:t xml:space="preserve"> während des Trainings</w:t>
      </w:r>
    </w:p>
    <w:p w14:paraId="1A043971" w14:textId="1833644B" w:rsidR="008E7780" w:rsidRPr="000F7BF4" w:rsidRDefault="00B65567" w:rsidP="000F7BF4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Möglichkeit der g</w:t>
      </w:r>
      <w:r w:rsidR="008E7780" w:rsidRPr="000F7BF4">
        <w:rPr>
          <w:rFonts w:ascii="Calibri" w:hAnsi="Calibri"/>
        </w:rPr>
        <w:t>eführte</w:t>
      </w:r>
      <w:r w:rsidRPr="000F7BF4">
        <w:rPr>
          <w:rFonts w:ascii="Calibri" w:hAnsi="Calibri"/>
        </w:rPr>
        <w:t>n Ausführung von Bewegungen</w:t>
      </w:r>
    </w:p>
    <w:p w14:paraId="2F1C6BE9" w14:textId="069B49AC" w:rsidR="008E7780" w:rsidRPr="000F7BF4" w:rsidRDefault="008E7780" w:rsidP="000F7BF4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Variierung und Differenzierung des Kraftaufwandes</w:t>
      </w:r>
    </w:p>
    <w:p w14:paraId="70648489" w14:textId="30D94C3C" w:rsidR="008E7780" w:rsidRPr="000F7BF4" w:rsidRDefault="00B65567" w:rsidP="000F7BF4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Sicherer Bodenkontakt ohne Verrutschen</w:t>
      </w:r>
    </w:p>
    <w:p w14:paraId="5B3D7321" w14:textId="1B4E66AD" w:rsidR="008E7780" w:rsidRPr="000F7BF4" w:rsidRDefault="008E7780" w:rsidP="000F7BF4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Verständliche, umfangreiche Trainingsanweisung</w:t>
      </w:r>
    </w:p>
    <w:p w14:paraId="21B57B6B" w14:textId="0F15C0F0" w:rsidR="008E7780" w:rsidRPr="000F7BF4" w:rsidRDefault="00B65567" w:rsidP="000F7BF4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>Leichte Reinigung möglich</w:t>
      </w:r>
    </w:p>
    <w:p w14:paraId="7DAAC5FF" w14:textId="77777777" w:rsidR="00E50DAA" w:rsidRPr="000F7BF4" w:rsidRDefault="00E50DAA" w:rsidP="000F7BF4">
      <w:pPr>
        <w:spacing w:line="360" w:lineRule="auto"/>
        <w:jc w:val="both"/>
        <w:rPr>
          <w:rFonts w:ascii="Calibri" w:hAnsi="Calibri"/>
        </w:rPr>
      </w:pPr>
    </w:p>
    <w:p w14:paraId="324AF85E" w14:textId="77777777" w:rsidR="003204A3" w:rsidRPr="000F7BF4" w:rsidRDefault="003204A3" w:rsidP="000F7BF4">
      <w:pPr>
        <w:spacing w:line="360" w:lineRule="auto"/>
        <w:jc w:val="both"/>
        <w:rPr>
          <w:rFonts w:ascii="Calibri" w:hAnsi="Calibri"/>
        </w:rPr>
      </w:pPr>
    </w:p>
    <w:p w14:paraId="1B7AD5C7" w14:textId="50B26A9B" w:rsidR="00E50DAA" w:rsidRPr="000F7BF4" w:rsidRDefault="003204A3" w:rsidP="000F7BF4">
      <w:pPr>
        <w:spacing w:line="360" w:lineRule="auto"/>
        <w:jc w:val="both"/>
        <w:rPr>
          <w:rFonts w:ascii="Calibri" w:hAnsi="Calibri"/>
          <w:b/>
        </w:rPr>
      </w:pPr>
      <w:r w:rsidRPr="000F7BF4">
        <w:rPr>
          <w:rFonts w:ascii="Calibri" w:hAnsi="Calibri"/>
          <w:b/>
        </w:rPr>
        <w:lastRenderedPageBreak/>
        <w:t>Über die AGR</w:t>
      </w:r>
    </w:p>
    <w:p w14:paraId="1863A91F" w14:textId="2CB10F75" w:rsidR="003204A3" w:rsidRPr="000F7BF4" w:rsidRDefault="003204A3" w:rsidP="000F7BF4">
      <w:p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 xml:space="preserve">Die Aktion Gesunder Rücken </w:t>
      </w:r>
      <w:r w:rsidR="00034E3A" w:rsidRPr="000F7BF4">
        <w:rPr>
          <w:rFonts w:ascii="Calibri" w:hAnsi="Calibri"/>
        </w:rPr>
        <w:t xml:space="preserve">(AGR) </w:t>
      </w:r>
      <w:r w:rsidRPr="000F7BF4">
        <w:rPr>
          <w:rFonts w:ascii="Calibri" w:hAnsi="Calibri"/>
        </w:rPr>
        <w:t xml:space="preserve">e. V. arbeitet seit ihrer Gründung im Jahr 1995 daran, durch Informationen und Vernetzung von Experten und Betroffenen der Volkskrankheit Rückenschmerzen entgegen zu wirken. </w:t>
      </w:r>
      <w:r w:rsidR="00C36BE7">
        <w:t xml:space="preserve">Eine wichtige Entscheidungshilfe für Verbraucher stellt das AGR-Gütesiegel „Geprüft &amp; empfohlen“ dar. Von unabhängigen medizinischen Gremien als besonders rückenfreundlich eingestufte Alltagsgegenstände wurden mit dem Gütesiegel ausgezeichnet. </w:t>
      </w:r>
      <w:r w:rsidRPr="000F7BF4">
        <w:rPr>
          <w:rFonts w:ascii="Calibri" w:hAnsi="Calibri"/>
        </w:rPr>
        <w:t xml:space="preserve"> Auch das </w:t>
      </w:r>
      <w:proofErr w:type="spellStart"/>
      <w:r w:rsidR="00073385" w:rsidRPr="000F7BF4">
        <w:rPr>
          <w:rFonts w:ascii="Calibri" w:hAnsi="Calibri"/>
        </w:rPr>
        <w:t>Premium</w:t>
      </w:r>
      <w:r w:rsidR="006F208C">
        <w:rPr>
          <w:rFonts w:ascii="Calibri" w:hAnsi="Calibri"/>
        </w:rPr>
        <w:t>g</w:t>
      </w:r>
      <w:r w:rsidR="00073385" w:rsidRPr="000F7BF4">
        <w:rPr>
          <w:rFonts w:ascii="Calibri" w:hAnsi="Calibri"/>
        </w:rPr>
        <w:t>ym</w:t>
      </w:r>
      <w:proofErr w:type="spellEnd"/>
      <w:r w:rsidRPr="000F7BF4">
        <w:rPr>
          <w:rFonts w:ascii="Calibri" w:hAnsi="Calibri"/>
        </w:rPr>
        <w:t xml:space="preserve"> konnte den strengen Prüfkriterien gerecht werden und durch Wirksamkeit und Nutzen überzeugen</w:t>
      </w:r>
      <w:r w:rsidR="00C36BE7">
        <w:rPr>
          <w:rFonts w:ascii="Calibri" w:hAnsi="Calibri"/>
        </w:rPr>
        <w:t>.</w:t>
      </w:r>
    </w:p>
    <w:p w14:paraId="425BDABC" w14:textId="77777777" w:rsidR="003204A3" w:rsidRPr="000F7BF4" w:rsidRDefault="003204A3" w:rsidP="000F7BF4">
      <w:pPr>
        <w:spacing w:line="360" w:lineRule="auto"/>
        <w:jc w:val="both"/>
        <w:rPr>
          <w:rFonts w:ascii="Calibri" w:hAnsi="Calibri"/>
        </w:rPr>
      </w:pPr>
    </w:p>
    <w:p w14:paraId="58E33B48" w14:textId="77777777" w:rsidR="003204A3" w:rsidRPr="000F7BF4" w:rsidRDefault="003204A3" w:rsidP="000F7BF4">
      <w:p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 xml:space="preserve">Weiterführende Informationen zu einem rückengerechten Alltag, zu rückengerechten Alltagsgegenständen mit dem AGR-Gütesiegel sowie ein Verzeichnis geschulter und zertifizierter Fachgeschäfte sind auf Anforderung als Infopaket mit dem </w:t>
      </w:r>
      <w:r w:rsidRPr="000F7BF4">
        <w:rPr>
          <w:rFonts w:ascii="Calibri" w:hAnsi="Calibri"/>
          <w:b/>
        </w:rPr>
        <w:t>„Ergonomie-Ratgeber“</w:t>
      </w:r>
      <w:r w:rsidRPr="000F7BF4">
        <w:rPr>
          <w:rFonts w:ascii="Calibri" w:hAnsi="Calibri"/>
        </w:rPr>
        <w:t xml:space="preserve"> und dem Patientenratgeber „AGR-MAGAZIN“ zum Preis von 12,95 Euro bei der AGR (Tel. 04284/926 99 90 oder </w:t>
      </w:r>
      <w:r w:rsidRPr="000F7BF4">
        <w:rPr>
          <w:rFonts w:ascii="Calibri" w:hAnsi="Calibri"/>
          <w:b/>
        </w:rPr>
        <w:t>www.agr-ev.de/</w:t>
      </w:r>
      <w:r w:rsidRPr="000F7BF4">
        <w:rPr>
          <w:rFonts w:ascii="Calibri" w:hAnsi="Calibri"/>
        </w:rPr>
        <w:t>patientenmedien) erhältlich.</w:t>
      </w:r>
    </w:p>
    <w:p w14:paraId="125CB2EF" w14:textId="05D6CD19" w:rsidR="005265AB" w:rsidRPr="000F7BF4" w:rsidRDefault="003204A3" w:rsidP="000F7BF4">
      <w:pPr>
        <w:spacing w:line="360" w:lineRule="auto"/>
        <w:jc w:val="both"/>
        <w:rPr>
          <w:rFonts w:ascii="Calibri" w:hAnsi="Calibri"/>
        </w:rPr>
      </w:pPr>
      <w:r w:rsidRPr="000F7BF4">
        <w:rPr>
          <w:rFonts w:ascii="Calibri" w:hAnsi="Calibri"/>
        </w:rPr>
        <w:t xml:space="preserve">Den Ergonomie-Ratgeber gibt es zudem als </w:t>
      </w:r>
      <w:proofErr w:type="spellStart"/>
      <w:r w:rsidRPr="000F7BF4">
        <w:rPr>
          <w:rFonts w:ascii="Calibri" w:hAnsi="Calibri"/>
        </w:rPr>
        <w:t>eBook</w:t>
      </w:r>
      <w:proofErr w:type="spellEnd"/>
      <w:r w:rsidRPr="000F7BF4">
        <w:rPr>
          <w:rFonts w:ascii="Calibri" w:hAnsi="Calibri"/>
        </w:rPr>
        <w:t xml:space="preserve"> in der Kindle Version bei </w:t>
      </w:r>
      <w:proofErr w:type="spellStart"/>
      <w:r w:rsidRPr="000F7BF4">
        <w:rPr>
          <w:rFonts w:ascii="Calibri" w:hAnsi="Calibri"/>
        </w:rPr>
        <w:t>amazon</w:t>
      </w:r>
      <w:proofErr w:type="spellEnd"/>
      <w:r w:rsidRPr="000F7BF4">
        <w:rPr>
          <w:rFonts w:ascii="Calibri" w:hAnsi="Calibri"/>
        </w:rPr>
        <w:t xml:space="preserve"> </w:t>
      </w:r>
      <w:r w:rsidR="001F1906" w:rsidRPr="000F7BF4">
        <w:rPr>
          <w:rFonts w:ascii="Calibri" w:hAnsi="Calibri"/>
        </w:rPr>
        <w:t>zum Preis von 9,86 Euro.</w:t>
      </w:r>
    </w:p>
    <w:sectPr w:rsidR="005265AB" w:rsidRPr="000F7BF4" w:rsidSect="00334A5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F94F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40D"/>
    <w:multiLevelType w:val="hybridMultilevel"/>
    <w:tmpl w:val="2298A24C"/>
    <w:lvl w:ilvl="0" w:tplc="5FAA8BB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73658"/>
    <w:multiLevelType w:val="hybridMultilevel"/>
    <w:tmpl w:val="45E021E6"/>
    <w:lvl w:ilvl="0" w:tplc="658E62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667D1"/>
    <w:multiLevelType w:val="hybridMultilevel"/>
    <w:tmpl w:val="91BA1254"/>
    <w:lvl w:ilvl="0" w:tplc="2DB6F99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jen, Detlef">
    <w15:presenceInfo w15:providerId="AD" w15:userId="S-1-5-21-1263747798-46357830-10498456-10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8A"/>
    <w:rsid w:val="00034E3A"/>
    <w:rsid w:val="00064C12"/>
    <w:rsid w:val="0006506B"/>
    <w:rsid w:val="00073385"/>
    <w:rsid w:val="000A530E"/>
    <w:rsid w:val="000B21D6"/>
    <w:rsid w:val="000F5A8A"/>
    <w:rsid w:val="000F7BF4"/>
    <w:rsid w:val="001519BE"/>
    <w:rsid w:val="001E4FCA"/>
    <w:rsid w:val="001F1906"/>
    <w:rsid w:val="00214B15"/>
    <w:rsid w:val="0022386E"/>
    <w:rsid w:val="003204A3"/>
    <w:rsid w:val="00334A54"/>
    <w:rsid w:val="00451C1D"/>
    <w:rsid w:val="004A3C82"/>
    <w:rsid w:val="004A4E0E"/>
    <w:rsid w:val="004E5B40"/>
    <w:rsid w:val="005265AB"/>
    <w:rsid w:val="005F085F"/>
    <w:rsid w:val="0060655D"/>
    <w:rsid w:val="006704F7"/>
    <w:rsid w:val="006F208C"/>
    <w:rsid w:val="00831765"/>
    <w:rsid w:val="008A25F9"/>
    <w:rsid w:val="008C7973"/>
    <w:rsid w:val="008D1E80"/>
    <w:rsid w:val="008E7780"/>
    <w:rsid w:val="00974385"/>
    <w:rsid w:val="009F34D4"/>
    <w:rsid w:val="00AD1103"/>
    <w:rsid w:val="00AD19A4"/>
    <w:rsid w:val="00AD5581"/>
    <w:rsid w:val="00B0223F"/>
    <w:rsid w:val="00B65567"/>
    <w:rsid w:val="00BB0886"/>
    <w:rsid w:val="00BE4E0B"/>
    <w:rsid w:val="00C36BE7"/>
    <w:rsid w:val="00C419B6"/>
    <w:rsid w:val="00CC5D35"/>
    <w:rsid w:val="00CD44AB"/>
    <w:rsid w:val="00E50DAA"/>
    <w:rsid w:val="00E85DEE"/>
    <w:rsid w:val="00F8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325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A8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6B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6B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6B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6B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6B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B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A8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6B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6B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6B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6B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6B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B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Cordes, Tanja</cp:lastModifiedBy>
  <cp:revision>3</cp:revision>
  <cp:lastPrinted>2016-09-02T08:04:00Z</cp:lastPrinted>
  <dcterms:created xsi:type="dcterms:W3CDTF">2016-09-19T14:06:00Z</dcterms:created>
  <dcterms:modified xsi:type="dcterms:W3CDTF">2016-09-19T14:10:00Z</dcterms:modified>
</cp:coreProperties>
</file>